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CA3436" w:rsidRDefault="00CA3436" w:rsidP="00A52294">
      <w:pPr>
        <w:shd w:val="clear" w:color="auto" w:fill="FFFFFF"/>
        <w:spacing w:after="150"/>
        <w:jc w:val="center"/>
        <w:rPr>
          <w:rFonts w:ascii="Arial" w:eastAsia="Times New Roman" w:hAnsi="Arial" w:cs="Arial"/>
          <w:color w:val="000000"/>
          <w:sz w:val="21"/>
          <w:szCs w:val="21"/>
          <w:lang w:eastAsia="ru-RU"/>
        </w:rPr>
      </w:pPr>
    </w:p>
    <w:p w:rsidR="00CA3436" w:rsidRDefault="00CA3436" w:rsidP="00A52294">
      <w:pPr>
        <w:shd w:val="clear" w:color="auto" w:fill="FFFFFF"/>
        <w:spacing w:after="150"/>
        <w:jc w:val="center"/>
        <w:rPr>
          <w:rFonts w:ascii="Arial" w:eastAsia="Times New Roman" w:hAnsi="Arial" w:cs="Arial"/>
          <w:color w:val="000000"/>
          <w:sz w:val="21"/>
          <w:szCs w:val="21"/>
          <w:lang w:eastAsia="ru-RU"/>
        </w:rPr>
      </w:pPr>
    </w:p>
    <w:p w:rsidR="00CA3436" w:rsidRPr="00A52294" w:rsidRDefault="00CA3436"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72"/>
          <w:szCs w:val="72"/>
          <w:lang w:eastAsia="ru-RU"/>
        </w:rPr>
      </w:pPr>
      <w:r w:rsidRPr="00A52294">
        <w:rPr>
          <w:rFonts w:ascii="Arial" w:eastAsia="Times New Roman" w:hAnsi="Arial" w:cs="Arial"/>
          <w:color w:val="000000"/>
          <w:sz w:val="72"/>
          <w:szCs w:val="72"/>
          <w:lang w:eastAsia="ru-RU"/>
        </w:rPr>
        <w:t>Рабочая программа</w:t>
      </w:r>
    </w:p>
    <w:p w:rsidR="00A52294" w:rsidRPr="00A52294" w:rsidRDefault="00A52294" w:rsidP="00A52294">
      <w:pPr>
        <w:shd w:val="clear" w:color="auto" w:fill="FFFFFF"/>
        <w:spacing w:after="150"/>
        <w:jc w:val="center"/>
        <w:rPr>
          <w:rFonts w:ascii="Arial" w:eastAsia="Times New Roman" w:hAnsi="Arial" w:cs="Arial"/>
          <w:color w:val="000000"/>
          <w:sz w:val="52"/>
          <w:szCs w:val="52"/>
          <w:lang w:eastAsia="ru-RU"/>
        </w:rPr>
      </w:pPr>
      <w:r w:rsidRPr="00A52294">
        <w:rPr>
          <w:rFonts w:ascii="Arial" w:eastAsia="Times New Roman" w:hAnsi="Arial" w:cs="Arial"/>
          <w:color w:val="000000"/>
          <w:sz w:val="52"/>
          <w:szCs w:val="52"/>
          <w:lang w:eastAsia="ru-RU"/>
        </w:rPr>
        <w:t xml:space="preserve">по </w:t>
      </w:r>
      <w:r w:rsidR="002119EE">
        <w:rPr>
          <w:rFonts w:ascii="Arial" w:eastAsia="Times New Roman" w:hAnsi="Arial" w:cs="Arial"/>
          <w:color w:val="000000"/>
          <w:sz w:val="52"/>
          <w:szCs w:val="52"/>
          <w:lang w:eastAsia="ru-RU"/>
        </w:rPr>
        <w:t>английскому</w:t>
      </w:r>
      <w:r w:rsidRPr="00A52294">
        <w:rPr>
          <w:rFonts w:ascii="Arial" w:eastAsia="Times New Roman" w:hAnsi="Arial" w:cs="Arial"/>
          <w:color w:val="000000"/>
          <w:sz w:val="52"/>
          <w:szCs w:val="52"/>
          <w:lang w:eastAsia="ru-RU"/>
        </w:rPr>
        <w:t xml:space="preserve"> языку</w:t>
      </w:r>
    </w:p>
    <w:p w:rsidR="00A52294" w:rsidRPr="00A52294" w:rsidRDefault="00A52294" w:rsidP="00A52294">
      <w:pPr>
        <w:shd w:val="clear" w:color="auto" w:fill="FFFFFF"/>
        <w:spacing w:after="150"/>
        <w:jc w:val="center"/>
        <w:rPr>
          <w:rFonts w:ascii="Arial" w:eastAsia="Times New Roman" w:hAnsi="Arial" w:cs="Arial"/>
          <w:color w:val="000000"/>
          <w:sz w:val="52"/>
          <w:szCs w:val="52"/>
          <w:lang w:eastAsia="ru-RU"/>
        </w:rPr>
      </w:pPr>
      <w:r w:rsidRPr="00A52294">
        <w:rPr>
          <w:rFonts w:ascii="Arial" w:eastAsia="Times New Roman" w:hAnsi="Arial" w:cs="Arial"/>
          <w:color w:val="000000"/>
          <w:sz w:val="52"/>
          <w:szCs w:val="52"/>
          <w:lang w:eastAsia="ru-RU"/>
        </w:rPr>
        <w:t xml:space="preserve">для 5- </w:t>
      </w:r>
      <w:r w:rsidR="002119EE">
        <w:rPr>
          <w:rFonts w:ascii="Arial" w:eastAsia="Times New Roman" w:hAnsi="Arial" w:cs="Arial"/>
          <w:color w:val="000000"/>
          <w:sz w:val="52"/>
          <w:szCs w:val="52"/>
          <w:lang w:eastAsia="ru-RU"/>
        </w:rPr>
        <w:t>9</w:t>
      </w:r>
      <w:r w:rsidRPr="00A52294">
        <w:rPr>
          <w:rFonts w:ascii="Arial" w:eastAsia="Times New Roman" w:hAnsi="Arial" w:cs="Arial"/>
          <w:color w:val="000000"/>
          <w:sz w:val="52"/>
          <w:szCs w:val="52"/>
          <w:lang w:eastAsia="ru-RU"/>
        </w:rPr>
        <w:t>-х классов</w:t>
      </w: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32"/>
          <w:szCs w:val="32"/>
          <w:lang w:eastAsia="ru-RU"/>
        </w:rPr>
      </w:pPr>
      <w:r w:rsidRPr="00A52294">
        <w:rPr>
          <w:rFonts w:ascii="Arial" w:eastAsia="Times New Roman" w:hAnsi="Arial" w:cs="Arial"/>
          <w:color w:val="000000"/>
          <w:sz w:val="32"/>
          <w:szCs w:val="32"/>
          <w:lang w:eastAsia="ru-RU"/>
        </w:rPr>
        <w:t>Составитель: Шахов Дмитрий Алексеевич</w:t>
      </w: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p>
    <w:p w:rsidR="00A52294" w:rsidRPr="00A52294" w:rsidRDefault="00A52294" w:rsidP="00A52294">
      <w:pPr>
        <w:shd w:val="clear" w:color="auto" w:fill="FFFFFF"/>
        <w:spacing w:after="150"/>
        <w:jc w:val="center"/>
        <w:rPr>
          <w:rFonts w:ascii="Arial" w:eastAsia="Times New Roman" w:hAnsi="Arial" w:cs="Arial"/>
          <w:color w:val="000000"/>
          <w:sz w:val="21"/>
          <w:szCs w:val="21"/>
          <w:lang w:eastAsia="ru-RU"/>
        </w:rPr>
      </w:pPr>
      <w:r w:rsidRPr="00A52294">
        <w:rPr>
          <w:rFonts w:ascii="Arial" w:eastAsia="Times New Roman" w:hAnsi="Arial" w:cs="Arial"/>
          <w:color w:val="000000"/>
          <w:sz w:val="21"/>
          <w:szCs w:val="21"/>
          <w:lang w:eastAsia="ru-RU"/>
        </w:rPr>
        <w:t>г. Мценск, 2019 год</w:t>
      </w:r>
    </w:p>
    <w:p w:rsidR="00A52294" w:rsidRDefault="00A52294">
      <w:pPr>
        <w:spacing w:after="200" w:line="276" w:lineRule="auto"/>
        <w:jc w:val="left"/>
        <w:rPr>
          <w:rFonts w:ascii="Times New Roman" w:eastAsia="Times New Roman" w:hAnsi="Times New Roman"/>
          <w:color w:val="0D0D0D" w:themeColor="text1" w:themeTint="F2"/>
          <w:sz w:val="36"/>
          <w:szCs w:val="28"/>
          <w:lang w:eastAsia="ru-RU"/>
        </w:rPr>
      </w:pPr>
    </w:p>
    <w:p w:rsidR="00CA3436" w:rsidRDefault="00CA3436">
      <w:pPr>
        <w:spacing w:after="200" w:line="276" w:lineRule="auto"/>
        <w:jc w:val="left"/>
        <w:rPr>
          <w:rFonts w:ascii="Times New Roman" w:eastAsia="Times New Roman" w:hAnsi="Times New Roman"/>
          <w:color w:val="0D0D0D" w:themeColor="text1" w:themeTint="F2"/>
          <w:sz w:val="36"/>
          <w:szCs w:val="28"/>
          <w:lang w:eastAsia="ru-RU"/>
        </w:rPr>
      </w:pPr>
    </w:p>
    <w:p w:rsidR="00CA3436" w:rsidRDefault="00CA3436">
      <w:pPr>
        <w:spacing w:after="200" w:line="276" w:lineRule="auto"/>
        <w:jc w:val="left"/>
        <w:rPr>
          <w:rFonts w:ascii="Times New Roman" w:eastAsia="Times New Roman" w:hAnsi="Times New Roman"/>
          <w:color w:val="0D0D0D" w:themeColor="text1" w:themeTint="F2"/>
          <w:sz w:val="36"/>
          <w:szCs w:val="28"/>
          <w:lang w:eastAsia="ru-RU"/>
        </w:rPr>
      </w:pPr>
    </w:p>
    <w:p w:rsidR="00CA3436" w:rsidRDefault="00CA3436">
      <w:pPr>
        <w:spacing w:after="200" w:line="276" w:lineRule="auto"/>
        <w:jc w:val="left"/>
        <w:rPr>
          <w:rFonts w:ascii="Times New Roman" w:eastAsia="Times New Roman" w:hAnsi="Times New Roman"/>
          <w:color w:val="0D0D0D" w:themeColor="text1" w:themeTint="F2"/>
          <w:sz w:val="36"/>
          <w:szCs w:val="28"/>
          <w:lang w:eastAsia="ru-RU"/>
        </w:rPr>
      </w:pPr>
    </w:p>
    <w:p w:rsidR="00A52294" w:rsidRDefault="00A52294" w:rsidP="00A52294">
      <w:pPr>
        <w:pStyle w:val="a5"/>
        <w:jc w:val="center"/>
        <w:rPr>
          <w:color w:val="0D0D0D" w:themeColor="text1" w:themeTint="F2"/>
          <w:sz w:val="36"/>
          <w:szCs w:val="28"/>
        </w:rPr>
      </w:pPr>
      <w:r>
        <w:rPr>
          <w:color w:val="0D0D0D" w:themeColor="text1" w:themeTint="F2"/>
          <w:sz w:val="36"/>
          <w:szCs w:val="28"/>
        </w:rPr>
        <w:t>Содержание</w:t>
      </w:r>
    </w:p>
    <w:p w:rsidR="00A52294" w:rsidRDefault="00A52294" w:rsidP="00A52294">
      <w:pPr>
        <w:pStyle w:val="a5"/>
        <w:rPr>
          <w:b/>
          <w:i/>
          <w:color w:val="0D0D0D" w:themeColor="text1" w:themeTint="F2"/>
          <w:sz w:val="28"/>
          <w:szCs w:val="28"/>
        </w:rPr>
      </w:pPr>
    </w:p>
    <w:p w:rsidR="00A52294" w:rsidRDefault="00A52294" w:rsidP="00A52294">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Пояснительная записка……………………………………………………………………………………….…………………….……3</w:t>
      </w:r>
    </w:p>
    <w:p w:rsidR="00A52294" w:rsidRDefault="00A52294" w:rsidP="00A52294">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Общая характеристика учебного предмета/курса………...………………………….…………………...…………………….……6</w:t>
      </w:r>
    </w:p>
    <w:p w:rsidR="00A52294" w:rsidRDefault="00A52294" w:rsidP="00A52294">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Требования к уровню подготовки </w:t>
      </w:r>
      <w:proofErr w:type="gramStart"/>
      <w:r>
        <w:rPr>
          <w:rFonts w:ascii="Times New Roman" w:hAnsi="Times New Roman"/>
          <w:color w:val="0D0D0D" w:themeColor="text1" w:themeTint="F2"/>
          <w:sz w:val="28"/>
          <w:szCs w:val="28"/>
        </w:rPr>
        <w:t>обучающихся</w:t>
      </w:r>
      <w:proofErr w:type="gramEnd"/>
      <w:r>
        <w:rPr>
          <w:rFonts w:ascii="Times New Roman" w:hAnsi="Times New Roman"/>
          <w:color w:val="0D0D0D" w:themeColor="text1" w:themeTint="F2"/>
          <w:sz w:val="28"/>
          <w:szCs w:val="28"/>
        </w:rPr>
        <w:t>…………….……………………………………………………………………...….7</w:t>
      </w:r>
    </w:p>
    <w:p w:rsidR="00A52294" w:rsidRDefault="00A52294" w:rsidP="00A52294">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Планируемые результаты ФГОС освоения учебного предмета…………………………………………………..……………..…10</w:t>
      </w:r>
    </w:p>
    <w:p w:rsidR="00A52294" w:rsidRDefault="00A52294" w:rsidP="00A52294">
      <w:pPr>
        <w:rPr>
          <w:rFonts w:ascii="Times New Roman" w:hAnsi="Times New Roman"/>
          <w:sz w:val="28"/>
          <w:szCs w:val="28"/>
        </w:rPr>
      </w:pPr>
      <w:r>
        <w:rPr>
          <w:rFonts w:ascii="Times New Roman" w:hAnsi="Times New Roman"/>
          <w:sz w:val="28"/>
          <w:szCs w:val="28"/>
        </w:rPr>
        <w:t>Учебно-тематический план…………………………………………………………………………………...……………..…………12</w:t>
      </w:r>
    </w:p>
    <w:p w:rsidR="00A52294" w:rsidRDefault="00A52294" w:rsidP="00A52294">
      <w:pP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Содержание разделов (тем) учебного курса……………………………………………………..…………………………………….14</w:t>
      </w:r>
    </w:p>
    <w:p w:rsidR="00A52294" w:rsidRDefault="00A52294" w:rsidP="00A52294">
      <w:pPr>
        <w:rPr>
          <w:rFonts w:ascii="Times New Roman" w:hAnsi="Times New Roman"/>
          <w:b/>
          <w:i/>
          <w:sz w:val="28"/>
          <w:szCs w:val="28"/>
        </w:rPr>
      </w:pPr>
      <w:r>
        <w:rPr>
          <w:rFonts w:ascii="Times New Roman" w:hAnsi="Times New Roman"/>
          <w:sz w:val="28"/>
          <w:szCs w:val="28"/>
        </w:rPr>
        <w:t>Перечень учебно-методического обеспечения……………………………………………………………………………………...…19</w:t>
      </w:r>
    </w:p>
    <w:p w:rsidR="00A52294" w:rsidRDefault="00A52294" w:rsidP="00A52294"/>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left"/>
      </w:pPr>
    </w:p>
    <w:p w:rsidR="00A52294" w:rsidRDefault="00A52294" w:rsidP="00A52294">
      <w:pPr>
        <w:jc w:val="center"/>
        <w:rPr>
          <w:b/>
          <w:color w:val="0D0D0D" w:themeColor="text1" w:themeTint="F2"/>
          <w:sz w:val="28"/>
          <w:szCs w:val="28"/>
        </w:rPr>
      </w:pPr>
      <w:r>
        <w:rPr>
          <w:b/>
          <w:color w:val="0D0D0D" w:themeColor="text1" w:themeTint="F2"/>
          <w:sz w:val="28"/>
          <w:szCs w:val="28"/>
        </w:rPr>
        <w:t xml:space="preserve">       </w:t>
      </w:r>
    </w:p>
    <w:p w:rsidR="00A52294" w:rsidRDefault="00A52294" w:rsidP="00A52294">
      <w:pPr>
        <w:jc w:val="center"/>
        <w:rPr>
          <w:b/>
          <w:color w:val="0D0D0D" w:themeColor="text1" w:themeTint="F2"/>
          <w:sz w:val="28"/>
          <w:szCs w:val="28"/>
        </w:rPr>
      </w:pPr>
    </w:p>
    <w:p w:rsidR="00A52294" w:rsidRDefault="00A52294" w:rsidP="00A52294">
      <w:pPr>
        <w:jc w:val="center"/>
        <w:rPr>
          <w:b/>
          <w:color w:val="0D0D0D" w:themeColor="text1" w:themeTint="F2"/>
          <w:sz w:val="28"/>
          <w:szCs w:val="28"/>
        </w:rPr>
      </w:pPr>
    </w:p>
    <w:p w:rsidR="00A52294" w:rsidRDefault="00A52294" w:rsidP="00A52294">
      <w:pPr>
        <w:jc w:val="center"/>
        <w:rPr>
          <w:rFonts w:ascii="Times New Roman" w:hAnsi="Times New Roman"/>
          <w:b/>
        </w:rPr>
      </w:pPr>
      <w:r>
        <w:rPr>
          <w:rFonts w:ascii="Times New Roman" w:hAnsi="Times New Roman"/>
          <w:b/>
        </w:rPr>
        <w:t>Пояснительная записка</w:t>
      </w:r>
    </w:p>
    <w:p w:rsidR="00A52294" w:rsidRDefault="00A52294" w:rsidP="00A52294">
      <w:pPr>
        <w:pStyle w:val="a5"/>
        <w:ind w:firstLine="454"/>
        <w:rPr>
          <w:rFonts w:eastAsia="Calibri"/>
          <w:sz w:val="22"/>
          <w:szCs w:val="22"/>
        </w:rPr>
      </w:pPr>
      <w:proofErr w:type="gramStart"/>
      <w:r>
        <w:rPr>
          <w:sz w:val="22"/>
          <w:szCs w:val="22"/>
        </w:rPr>
        <w:t>Р</w:t>
      </w:r>
      <w:r>
        <w:rPr>
          <w:rFonts w:eastAsia="Calibri"/>
          <w:sz w:val="22"/>
          <w:szCs w:val="22"/>
        </w:rPr>
        <w:t>абочая программа по английскому языку ориентирована на об</w:t>
      </w:r>
      <w:r>
        <w:rPr>
          <w:sz w:val="22"/>
          <w:szCs w:val="22"/>
        </w:rPr>
        <w:t xml:space="preserve">учающихся общеобразовательных учреждений и построена в </w:t>
      </w:r>
      <w:r>
        <w:rPr>
          <w:rFonts w:eastAsia="Calibri"/>
          <w:sz w:val="22"/>
          <w:szCs w:val="22"/>
        </w:rPr>
        <w:t>соответствии с образовательной программой школы.</w:t>
      </w:r>
      <w:proofErr w:type="gramEnd"/>
    </w:p>
    <w:p w:rsidR="00A52294" w:rsidRDefault="00A52294" w:rsidP="00A52294">
      <w:pPr>
        <w:pStyle w:val="a5"/>
        <w:ind w:firstLine="454"/>
        <w:rPr>
          <w:color w:val="0D0D0D" w:themeColor="text1" w:themeTint="F2"/>
          <w:sz w:val="22"/>
          <w:szCs w:val="22"/>
        </w:rPr>
      </w:pPr>
      <w:r>
        <w:rPr>
          <w:color w:val="0D0D0D" w:themeColor="text1" w:themeTint="F2"/>
          <w:sz w:val="22"/>
          <w:szCs w:val="22"/>
        </w:rPr>
        <w:t xml:space="preserve">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Pr>
          <w:color w:val="0D0D0D" w:themeColor="text1" w:themeTint="F2"/>
          <w:sz w:val="22"/>
          <w:szCs w:val="22"/>
        </w:rPr>
        <w:t>метапредметных</w:t>
      </w:r>
      <w:proofErr w:type="spellEnd"/>
      <w:r>
        <w:rPr>
          <w:color w:val="0D0D0D" w:themeColor="text1" w:themeTint="F2"/>
          <w:sz w:val="22"/>
          <w:szCs w:val="22"/>
        </w:rPr>
        <w:t xml:space="preserve"> и предметных связей.</w:t>
      </w:r>
    </w:p>
    <w:p w:rsidR="00A52294" w:rsidRDefault="00A52294" w:rsidP="00A52294">
      <w:pPr>
        <w:pStyle w:val="a5"/>
        <w:ind w:firstLine="454"/>
        <w:rPr>
          <w:b/>
          <w:i/>
          <w:color w:val="0D0D0D" w:themeColor="text1" w:themeTint="F2"/>
          <w:sz w:val="22"/>
          <w:szCs w:val="22"/>
        </w:rPr>
      </w:pPr>
      <w:r>
        <w:rPr>
          <w:b/>
          <w:i/>
          <w:color w:val="0D0D0D" w:themeColor="text1" w:themeTint="F2"/>
          <w:sz w:val="22"/>
          <w:szCs w:val="22"/>
        </w:rPr>
        <w:t>Рабочая программа по английскому языку для классов общеобразовательных учреждений составлена на основе:</w:t>
      </w:r>
    </w:p>
    <w:p w:rsidR="00A52294" w:rsidRDefault="00A52294" w:rsidP="00A52294">
      <w:pPr>
        <w:numPr>
          <w:ilvl w:val="0"/>
          <w:numId w:val="1"/>
        </w:numPr>
        <w:ind w:left="0" w:firstLine="709"/>
        <w:jc w:val="left"/>
        <w:rPr>
          <w:rFonts w:ascii="Times New Roman" w:hAnsi="Times New Roman"/>
          <w:color w:val="000000"/>
        </w:rPr>
      </w:pPr>
      <w:proofErr w:type="gramStart"/>
      <w:r>
        <w:rPr>
          <w:rFonts w:ascii="Times New Roman" w:eastAsia="Gungsuh" w:hAnsi="Times New Roman"/>
          <w:i/>
        </w:rPr>
        <w:t>Федерального государственного образовательного стандарта основного общего образования</w:t>
      </w:r>
      <w:r>
        <w:rPr>
          <w:rFonts w:ascii="Times New Roman" w:eastAsia="Gungsuh" w:hAnsi="Times New Roman"/>
        </w:rPr>
        <w:t xml:space="preserve"> (утвержден приказом </w:t>
      </w:r>
      <w:proofErr w:type="spellStart"/>
      <w:r>
        <w:rPr>
          <w:rFonts w:ascii="Times New Roman" w:eastAsia="Gungsuh" w:hAnsi="Times New Roman"/>
        </w:rPr>
        <w:t>Минобрнауки</w:t>
      </w:r>
      <w:proofErr w:type="spellEnd"/>
      <w:r>
        <w:rPr>
          <w:rFonts w:ascii="Times New Roman" w:eastAsia="Gungsuh" w:hAnsi="Times New Roman"/>
        </w:rPr>
        <w:t xml:space="preserve"> России от </w:t>
      </w:r>
      <w:r>
        <w:rPr>
          <w:rFonts w:ascii="Times New Roman" w:hAnsi="Times New Roman"/>
          <w:color w:val="000000" w:themeColor="text1"/>
        </w:rPr>
        <w:t xml:space="preserve">17 декабря 2010 г. № 1897, </w:t>
      </w:r>
      <w:r>
        <w:rPr>
          <w:rFonts w:ascii="Times New Roman" w:hAnsi="Times New Roman"/>
          <w:color w:val="000000"/>
          <w:shd w:val="clear" w:color="auto" w:fill="FFFFFF"/>
        </w:rPr>
        <w:t xml:space="preserve"> Зарегистрировано в Минюсте РФ 1 февраля 2011 г. Регистрационный № 19644</w:t>
      </w:r>
      <w:proofErr w:type="gramEnd"/>
    </w:p>
    <w:p w:rsidR="00A52294" w:rsidRDefault="00A52294" w:rsidP="00A52294">
      <w:pPr>
        <w:numPr>
          <w:ilvl w:val="0"/>
          <w:numId w:val="1"/>
        </w:numPr>
        <w:ind w:left="0" w:firstLine="709"/>
        <w:rPr>
          <w:rFonts w:ascii="Times New Roman" w:hAnsi="Times New Roman"/>
        </w:rPr>
      </w:pPr>
      <w:r>
        <w:rPr>
          <w:rFonts w:ascii="Times New Roman" w:hAnsi="Times New Roman"/>
          <w:i/>
          <w:color w:val="000000"/>
        </w:rPr>
        <w:t>санитарно-эпидемиологических требований к условиям и организации обучения в ОУ</w:t>
      </w:r>
      <w:r>
        <w:rPr>
          <w:rFonts w:ascii="Times New Roman" w:hAnsi="Times New Roman"/>
          <w:color w:val="000000"/>
        </w:rPr>
        <w:t xml:space="preserve"> (утверждены постановлением Главного государственного санитарного врача РФ от 29.12.2010г. № 189)</w:t>
      </w:r>
    </w:p>
    <w:p w:rsidR="00A52294" w:rsidRDefault="00A52294" w:rsidP="00A52294">
      <w:pPr>
        <w:numPr>
          <w:ilvl w:val="0"/>
          <w:numId w:val="1"/>
        </w:numPr>
        <w:ind w:left="0" w:firstLine="709"/>
        <w:rPr>
          <w:rFonts w:ascii="Times New Roman" w:hAnsi="Times New Roman"/>
        </w:rPr>
      </w:pPr>
      <w:proofErr w:type="gramStart"/>
      <w:r>
        <w:rPr>
          <w:rFonts w:ascii="Times New Roman" w:eastAsia="Gungsuh" w:hAnsi="Times New Roman"/>
          <w:i/>
        </w:rPr>
        <w:t>Федерального перечня учебников</w:t>
      </w:r>
      <w:r>
        <w:rPr>
          <w:rFonts w:ascii="Times New Roman" w:eastAsia="Gungsuh" w:hAnsi="Times New Roman"/>
        </w:rPr>
        <w:t xml:space="preserve">, рекомендованных к использованию в образовательном процессе в образовательных учреждениях, реализуемых образовательные программы общего образования и имеющих государственную аккредитацию, на 2014-15учебный год (утверждены приказом </w:t>
      </w:r>
      <w:proofErr w:type="spellStart"/>
      <w:r>
        <w:rPr>
          <w:rFonts w:ascii="Times New Roman" w:eastAsia="Gungsuh" w:hAnsi="Times New Roman"/>
        </w:rPr>
        <w:t>Минобрнауки</w:t>
      </w:r>
      <w:proofErr w:type="spellEnd"/>
      <w:r>
        <w:rPr>
          <w:rFonts w:ascii="Times New Roman" w:eastAsia="Gungsuh" w:hAnsi="Times New Roman"/>
        </w:rPr>
        <w:t xml:space="preserve">  России от 31 марта 2014 года за № 253,.</w:t>
      </w:r>
      <w:proofErr w:type="gramEnd"/>
    </w:p>
    <w:p w:rsidR="00A52294" w:rsidRDefault="00A52294" w:rsidP="00A52294">
      <w:pPr>
        <w:pStyle w:val="a6"/>
        <w:numPr>
          <w:ilvl w:val="0"/>
          <w:numId w:val="1"/>
        </w:numPr>
        <w:autoSpaceDN w:val="0"/>
        <w:spacing w:after="0" w:line="240" w:lineRule="auto"/>
        <w:ind w:left="0" w:firstLine="709"/>
        <w:jc w:val="both"/>
        <w:rPr>
          <w:rFonts w:ascii="Times New Roman" w:hAnsi="Times New Roman"/>
          <w:i/>
        </w:rPr>
      </w:pPr>
      <w:r>
        <w:rPr>
          <w:rFonts w:ascii="Times New Roman" w:hAnsi="Times New Roman"/>
        </w:rPr>
        <w:t xml:space="preserve">на основе Примерной основной образовательной программы по английскому языку и авторской </w:t>
      </w:r>
      <w:r>
        <w:rPr>
          <w:rFonts w:ascii="Times New Roman" w:hAnsi="Times New Roman"/>
          <w:i/>
        </w:rPr>
        <w:t xml:space="preserve">рабочей программы Английский язык. Радужный английский/ </w:t>
      </w:r>
      <w:r>
        <w:rPr>
          <w:rFonts w:ascii="Times New Roman" w:hAnsi="Times New Roman"/>
          <w:i/>
          <w:lang w:val="en-US"/>
        </w:rPr>
        <w:t>Rainbow</w:t>
      </w:r>
      <w:r w:rsidRPr="00A52294">
        <w:rPr>
          <w:rFonts w:ascii="Times New Roman" w:hAnsi="Times New Roman"/>
          <w:i/>
        </w:rPr>
        <w:t xml:space="preserve"> </w:t>
      </w:r>
      <w:r>
        <w:rPr>
          <w:rFonts w:ascii="Times New Roman" w:hAnsi="Times New Roman"/>
          <w:i/>
          <w:lang w:val="en-US"/>
        </w:rPr>
        <w:t>English</w:t>
      </w:r>
      <w:r>
        <w:rPr>
          <w:rFonts w:ascii="Times New Roman" w:hAnsi="Times New Roman"/>
          <w:i/>
        </w:rPr>
        <w:t xml:space="preserve"> для 5 – 9 </w:t>
      </w:r>
      <w:proofErr w:type="spellStart"/>
      <w:r>
        <w:rPr>
          <w:rFonts w:ascii="Times New Roman" w:hAnsi="Times New Roman"/>
          <w:i/>
        </w:rPr>
        <w:t>кл</w:t>
      </w:r>
      <w:proofErr w:type="spellEnd"/>
      <w:r>
        <w:rPr>
          <w:rFonts w:ascii="Times New Roman" w:hAnsi="Times New Roman"/>
          <w:i/>
        </w:rPr>
        <w:t>. авторов Афанасьева О. В., Михеева И. В., Языкова Н. В., Колесникова Е. А. (Дрофа, 2013).</w:t>
      </w:r>
    </w:p>
    <w:p w:rsidR="00A52294" w:rsidRDefault="00A52294" w:rsidP="00A52294">
      <w:pPr>
        <w:numPr>
          <w:ilvl w:val="0"/>
          <w:numId w:val="1"/>
        </w:numPr>
        <w:ind w:left="0" w:firstLine="709"/>
        <w:rPr>
          <w:rFonts w:ascii="Times New Roman" w:hAnsi="Times New Roman"/>
          <w:i/>
        </w:rPr>
      </w:pPr>
      <w:r>
        <w:rPr>
          <w:rFonts w:ascii="Times New Roman" w:hAnsi="Times New Roman"/>
          <w:i/>
        </w:rPr>
        <w:t>УМК О.В.Афанасьева. И.В.Михеева Английский язык/</w:t>
      </w:r>
      <w:r>
        <w:rPr>
          <w:rFonts w:ascii="Times New Roman" w:hAnsi="Times New Roman"/>
          <w:i/>
        </w:rPr>
        <w:tab/>
      </w:r>
      <w:r>
        <w:rPr>
          <w:rFonts w:ascii="Times New Roman" w:hAnsi="Times New Roman"/>
          <w:i/>
          <w:lang w:val="en-US"/>
        </w:rPr>
        <w:t>Rainbow</w:t>
      </w:r>
      <w:r w:rsidRPr="00A52294">
        <w:rPr>
          <w:rFonts w:ascii="Times New Roman" w:hAnsi="Times New Roman"/>
          <w:i/>
        </w:rPr>
        <w:t xml:space="preserve"> </w:t>
      </w:r>
      <w:r>
        <w:rPr>
          <w:rFonts w:ascii="Times New Roman" w:hAnsi="Times New Roman"/>
          <w:i/>
          <w:lang w:val="en-US"/>
        </w:rPr>
        <w:t>English</w:t>
      </w:r>
      <w:r>
        <w:rPr>
          <w:rFonts w:ascii="Times New Roman" w:hAnsi="Times New Roman"/>
          <w:i/>
        </w:rPr>
        <w:t xml:space="preserve"> для 5, 6, 7, 8, 9 классов общеобразовательных учреждений. – М.: Дрофа,2013 - 2014г.</w:t>
      </w:r>
    </w:p>
    <w:p w:rsidR="00A52294" w:rsidRDefault="00A52294" w:rsidP="00A52294">
      <w:pPr>
        <w:ind w:left="709"/>
        <w:rPr>
          <w:rFonts w:ascii="Times New Roman" w:hAnsi="Times New Roman"/>
          <w:i/>
        </w:rPr>
      </w:pPr>
    </w:p>
    <w:p w:rsidR="00A52294" w:rsidRDefault="00A52294" w:rsidP="00A52294">
      <w:pPr>
        <w:pStyle w:val="a4"/>
        <w:shd w:val="clear" w:color="auto" w:fill="FFFFFF"/>
        <w:spacing w:line="273" w:lineRule="atLeast"/>
        <w:ind w:firstLine="454"/>
        <w:jc w:val="both"/>
        <w:rPr>
          <w:color w:val="000000"/>
          <w:sz w:val="22"/>
          <w:szCs w:val="22"/>
        </w:rPr>
      </w:pPr>
      <w:r>
        <w:rPr>
          <w:color w:val="000000"/>
          <w:sz w:val="22"/>
          <w:szCs w:val="22"/>
        </w:rPr>
        <w:t>Министерство образования и науки Российской Федерации опубликовало</w:t>
      </w:r>
      <w:r>
        <w:rPr>
          <w:rStyle w:val="apple-converted-space"/>
          <w:color w:val="000000"/>
          <w:sz w:val="22"/>
          <w:szCs w:val="22"/>
        </w:rPr>
        <w:t xml:space="preserve"> Приказ от 31 марта 2014 года № 253 </w:t>
      </w:r>
      <w:r>
        <w:rPr>
          <w:color w:val="000000"/>
          <w:sz w:val="22"/>
          <w:szCs w:val="22"/>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sz w:val="22"/>
          <w:szCs w:val="22"/>
        </w:rPr>
        <w:t>В связи с тем, что обучающиеся перешли на следующую  ступень обучения, а  учебники издательства «Титул» не вошли в федеральный перечень учебников на 2014-2015 учебный год, было принято решение перейти на УМК «Радужный английский» издательства  «Дрофа», т.к. он наиболее близок и наилучшим образом соответствует предыдущему УМК «Английский с удовольствием».</w:t>
      </w:r>
    </w:p>
    <w:p w:rsidR="00A52294" w:rsidRDefault="00A52294" w:rsidP="00A52294">
      <w:pPr>
        <w:pStyle w:val="a5"/>
        <w:rPr>
          <w:rFonts w:eastAsia="Calibri"/>
          <w:sz w:val="22"/>
          <w:szCs w:val="22"/>
          <w:u w:val="single"/>
        </w:rPr>
      </w:pPr>
      <w:r>
        <w:rPr>
          <w:rFonts w:eastAsia="Calibri"/>
          <w:sz w:val="22"/>
          <w:szCs w:val="22"/>
          <w:u w:val="single"/>
        </w:rPr>
        <w:t>Учебно-методический комплекс «</w:t>
      </w:r>
      <w:r>
        <w:rPr>
          <w:rFonts w:eastAsia="Calibri"/>
          <w:sz w:val="22"/>
          <w:szCs w:val="22"/>
          <w:u w:val="single"/>
          <w:lang w:val="en-US"/>
        </w:rPr>
        <w:t>Rainbow</w:t>
      </w:r>
      <w:r w:rsidRPr="00A52294">
        <w:rPr>
          <w:rFonts w:eastAsia="Calibri"/>
          <w:sz w:val="22"/>
          <w:szCs w:val="22"/>
          <w:u w:val="single"/>
        </w:rPr>
        <w:t xml:space="preserve"> </w:t>
      </w:r>
      <w:r>
        <w:rPr>
          <w:rFonts w:eastAsia="Calibri"/>
          <w:sz w:val="22"/>
          <w:szCs w:val="22"/>
          <w:u w:val="single"/>
          <w:lang w:val="en-US"/>
        </w:rPr>
        <w:t>English</w:t>
      </w:r>
      <w:r>
        <w:rPr>
          <w:rFonts w:eastAsia="Calibri"/>
          <w:sz w:val="22"/>
          <w:szCs w:val="22"/>
          <w:u w:val="single"/>
        </w:rPr>
        <w:t>» классов состоит из следующих компонентов:</w:t>
      </w:r>
    </w:p>
    <w:p w:rsidR="00A52294" w:rsidRDefault="00A52294" w:rsidP="00A52294">
      <w:pPr>
        <w:pStyle w:val="a5"/>
        <w:rPr>
          <w:rFonts w:eastAsia="Calibri"/>
          <w:i/>
          <w:sz w:val="22"/>
          <w:szCs w:val="22"/>
        </w:rPr>
      </w:pPr>
      <w:r>
        <w:rPr>
          <w:rFonts w:eastAsia="Calibri"/>
          <w:i/>
          <w:sz w:val="22"/>
          <w:szCs w:val="22"/>
        </w:rPr>
        <w:t>Учебник (в двух частях)</w:t>
      </w:r>
    </w:p>
    <w:p w:rsidR="00A52294" w:rsidRDefault="00A52294" w:rsidP="00A52294">
      <w:pPr>
        <w:pStyle w:val="a5"/>
        <w:rPr>
          <w:rFonts w:eastAsia="Calibri"/>
          <w:i/>
          <w:sz w:val="22"/>
          <w:szCs w:val="22"/>
        </w:rPr>
      </w:pPr>
      <w:r>
        <w:rPr>
          <w:rFonts w:eastAsia="Calibri"/>
          <w:i/>
          <w:sz w:val="22"/>
          <w:szCs w:val="22"/>
        </w:rPr>
        <w:t>Рабочая тетрадь</w:t>
      </w:r>
    </w:p>
    <w:p w:rsidR="00A52294" w:rsidRDefault="00A52294" w:rsidP="00A52294">
      <w:pPr>
        <w:pStyle w:val="a5"/>
        <w:rPr>
          <w:rFonts w:eastAsia="Calibri"/>
          <w:i/>
          <w:sz w:val="22"/>
          <w:szCs w:val="22"/>
        </w:rPr>
      </w:pPr>
      <w:proofErr w:type="spellStart"/>
      <w:r>
        <w:rPr>
          <w:rFonts w:eastAsia="Calibri"/>
          <w:i/>
          <w:sz w:val="22"/>
          <w:szCs w:val="22"/>
        </w:rPr>
        <w:t>Аудиоприложение</w:t>
      </w:r>
      <w:proofErr w:type="spellEnd"/>
      <w:r>
        <w:rPr>
          <w:rFonts w:eastAsia="Calibri"/>
          <w:i/>
          <w:sz w:val="22"/>
          <w:szCs w:val="22"/>
        </w:rPr>
        <w:t xml:space="preserve"> (</w:t>
      </w:r>
      <w:r>
        <w:rPr>
          <w:rFonts w:eastAsia="Calibri"/>
          <w:i/>
          <w:sz w:val="22"/>
          <w:szCs w:val="22"/>
          <w:lang w:val="en-US"/>
        </w:rPr>
        <w:t>CD</w:t>
      </w:r>
      <w:r w:rsidRPr="00A52294">
        <w:rPr>
          <w:rFonts w:eastAsia="Calibri"/>
          <w:i/>
          <w:sz w:val="22"/>
          <w:szCs w:val="22"/>
        </w:rPr>
        <w:t xml:space="preserve"> </w:t>
      </w:r>
      <w:r>
        <w:rPr>
          <w:rFonts w:eastAsia="Calibri"/>
          <w:i/>
          <w:sz w:val="22"/>
          <w:szCs w:val="22"/>
          <w:lang w:val="en-US"/>
        </w:rPr>
        <w:t>MP</w:t>
      </w:r>
      <w:r>
        <w:rPr>
          <w:rFonts w:eastAsia="Calibri"/>
          <w:i/>
          <w:sz w:val="22"/>
          <w:szCs w:val="22"/>
        </w:rPr>
        <w:t>3)</w:t>
      </w:r>
    </w:p>
    <w:p w:rsidR="00A52294" w:rsidRDefault="00A52294" w:rsidP="00A52294">
      <w:pPr>
        <w:pStyle w:val="a5"/>
        <w:rPr>
          <w:rFonts w:eastAsia="Calibri"/>
          <w:i/>
          <w:sz w:val="22"/>
          <w:szCs w:val="22"/>
        </w:rPr>
      </w:pPr>
      <w:r>
        <w:rPr>
          <w:rFonts w:eastAsia="Calibri"/>
          <w:i/>
          <w:sz w:val="22"/>
          <w:szCs w:val="22"/>
        </w:rPr>
        <w:t>Книга для учителя</w:t>
      </w:r>
    </w:p>
    <w:p w:rsidR="00A52294" w:rsidRDefault="00A52294" w:rsidP="00A52294">
      <w:pPr>
        <w:pStyle w:val="a5"/>
        <w:rPr>
          <w:i/>
          <w:sz w:val="22"/>
          <w:szCs w:val="22"/>
        </w:rPr>
      </w:pPr>
      <w:r>
        <w:rPr>
          <w:i/>
          <w:sz w:val="22"/>
          <w:szCs w:val="22"/>
        </w:rPr>
        <w:t>Диагностика результатов образования</w:t>
      </w:r>
    </w:p>
    <w:p w:rsidR="00A52294" w:rsidRDefault="00A52294" w:rsidP="00A52294">
      <w:pPr>
        <w:pStyle w:val="a5"/>
        <w:rPr>
          <w:i/>
          <w:sz w:val="22"/>
          <w:szCs w:val="22"/>
        </w:rPr>
      </w:pPr>
      <w:r>
        <w:rPr>
          <w:i/>
          <w:sz w:val="22"/>
          <w:szCs w:val="22"/>
        </w:rPr>
        <w:t>Лексико-грамматический практикум</w:t>
      </w:r>
    </w:p>
    <w:p w:rsidR="00A52294" w:rsidRDefault="00A52294" w:rsidP="00A52294">
      <w:pPr>
        <w:pStyle w:val="a5"/>
        <w:ind w:firstLine="454"/>
        <w:rPr>
          <w:b/>
          <w:i/>
          <w:color w:val="0D0D0D" w:themeColor="text1" w:themeTint="F2"/>
          <w:sz w:val="22"/>
          <w:szCs w:val="22"/>
        </w:rPr>
      </w:pPr>
    </w:p>
    <w:p w:rsidR="00A52294" w:rsidRDefault="00A52294" w:rsidP="00A52294">
      <w:pPr>
        <w:pStyle w:val="a5"/>
        <w:ind w:firstLine="454"/>
        <w:rPr>
          <w:b/>
          <w:i/>
          <w:color w:val="0D0D0D" w:themeColor="text1" w:themeTint="F2"/>
          <w:sz w:val="22"/>
          <w:szCs w:val="22"/>
        </w:rPr>
      </w:pPr>
      <w:r>
        <w:rPr>
          <w:b/>
          <w:i/>
          <w:color w:val="0D0D0D" w:themeColor="text1" w:themeTint="F2"/>
          <w:sz w:val="22"/>
          <w:szCs w:val="22"/>
        </w:rPr>
        <w:t xml:space="preserve">Учебный предмет «иностранный язык» входит в образовательную область «филология». </w:t>
      </w:r>
    </w:p>
    <w:p w:rsidR="00A52294" w:rsidRDefault="00A52294" w:rsidP="00A52294">
      <w:pPr>
        <w:pStyle w:val="a5"/>
        <w:ind w:firstLine="454"/>
        <w:rPr>
          <w:i/>
          <w:color w:val="0D0D0D" w:themeColor="text1" w:themeTint="F2"/>
          <w:sz w:val="22"/>
          <w:szCs w:val="22"/>
        </w:rPr>
      </w:pPr>
      <w:r>
        <w:rPr>
          <w:color w:val="0D0D0D" w:themeColor="text1" w:themeTint="F2"/>
          <w:sz w:val="22"/>
          <w:szCs w:val="22"/>
        </w:rPr>
        <w:lastRenderedPageBreak/>
        <w:t xml:space="preserve">Согласно федеральному базисному учебному плану и примерным учебным планам для образовательных учреждений Российской Федерации, реализующих программу общего образования, обязательное изучение иностранного языка предусматривается со 2-го по 11-й класс. </w:t>
      </w:r>
      <w:r>
        <w:rPr>
          <w:i/>
          <w:color w:val="0D0D0D" w:themeColor="text1" w:themeTint="F2"/>
          <w:sz w:val="22"/>
          <w:szCs w:val="22"/>
        </w:rPr>
        <w:t>Минимально допустимое количество учебных часов на изучение иностранного языка в 5 – 9-х классах – 3 часа в неделю.</w:t>
      </w:r>
    </w:p>
    <w:p w:rsidR="00A52294" w:rsidRDefault="00A52294" w:rsidP="00A52294">
      <w:pPr>
        <w:pStyle w:val="a5"/>
        <w:ind w:firstLine="454"/>
        <w:rPr>
          <w:rFonts w:eastAsia="Calibri"/>
          <w:b/>
          <w:i/>
          <w:color w:val="0D0D0D" w:themeColor="text1" w:themeTint="F2"/>
          <w:sz w:val="22"/>
          <w:szCs w:val="22"/>
        </w:rPr>
      </w:pPr>
    </w:p>
    <w:p w:rsidR="00A52294" w:rsidRDefault="00A52294" w:rsidP="00A52294">
      <w:pPr>
        <w:pStyle w:val="a5"/>
        <w:rPr>
          <w:b/>
          <w:sz w:val="22"/>
          <w:szCs w:val="22"/>
        </w:rPr>
      </w:pPr>
      <w:r>
        <w:rPr>
          <w:rFonts w:eastAsia="Calibri"/>
          <w:b/>
          <w:i/>
          <w:sz w:val="22"/>
          <w:szCs w:val="22"/>
        </w:rPr>
        <w:t xml:space="preserve">Рабочая программа рассчитана на 3 часа в неделю </w:t>
      </w:r>
      <w:r w:rsidR="00CA3436">
        <w:rPr>
          <w:rFonts w:eastAsia="Calibri"/>
          <w:b/>
          <w:i/>
          <w:sz w:val="22"/>
          <w:szCs w:val="22"/>
        </w:rPr>
        <w:t xml:space="preserve">в каждом классе </w:t>
      </w:r>
      <w:r>
        <w:rPr>
          <w:rFonts w:eastAsia="Calibri"/>
          <w:b/>
          <w:i/>
          <w:sz w:val="22"/>
          <w:szCs w:val="22"/>
        </w:rPr>
        <w:t>на протяжении учебного года</w:t>
      </w:r>
    </w:p>
    <w:p w:rsidR="00A52294" w:rsidRDefault="00A52294" w:rsidP="00A52294">
      <w:pPr>
        <w:pStyle w:val="a5"/>
        <w:ind w:firstLine="454"/>
        <w:rPr>
          <w:rFonts w:eastAsia="Calibri"/>
          <w:sz w:val="22"/>
          <w:szCs w:val="22"/>
        </w:rPr>
      </w:pPr>
      <w:r>
        <w:rPr>
          <w:i/>
          <w:sz w:val="22"/>
          <w:szCs w:val="22"/>
        </w:rPr>
        <w:t xml:space="preserve"> </w:t>
      </w:r>
      <w:r>
        <w:rPr>
          <w:rFonts w:eastAsia="Calibri"/>
          <w:i/>
          <w:sz w:val="22"/>
          <w:szCs w:val="22"/>
        </w:rPr>
        <w:t xml:space="preserve"> </w:t>
      </w:r>
      <w:r>
        <w:rPr>
          <w:rFonts w:eastAsia="Calibri"/>
          <w:sz w:val="22"/>
          <w:szCs w:val="22"/>
        </w:rPr>
        <w:t xml:space="preserve">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учащихся, формирование ключевых компетенций, среди которых владение иностранными языками определяется как одной из важнейших. В связи с этим происходит переосмысление и переоценка роли и места учебного предмета «Иностранный язык», что отражено в ФГОС. Его отличительная особенность заключается в четком определении требований к личностным, </w:t>
      </w:r>
      <w:proofErr w:type="spellStart"/>
      <w:r>
        <w:rPr>
          <w:rFonts w:eastAsia="Calibri"/>
          <w:sz w:val="22"/>
          <w:szCs w:val="22"/>
        </w:rPr>
        <w:t>метапредметным</w:t>
      </w:r>
      <w:proofErr w:type="spellEnd"/>
      <w:r>
        <w:rPr>
          <w:rFonts w:eastAsia="Calibri"/>
          <w:sz w:val="22"/>
          <w:szCs w:val="22"/>
        </w:rPr>
        <w:t xml:space="preserve"> и предметным результатам образовательного процесса.</w:t>
      </w:r>
    </w:p>
    <w:p w:rsidR="00A52294" w:rsidRDefault="00A52294" w:rsidP="00A52294">
      <w:pPr>
        <w:pStyle w:val="a5"/>
        <w:ind w:firstLine="454"/>
        <w:rPr>
          <w:rFonts w:eastAsia="Calibri"/>
          <w:sz w:val="22"/>
          <w:szCs w:val="22"/>
        </w:rPr>
      </w:pPr>
      <w:r>
        <w:rPr>
          <w:rFonts w:eastAsia="Calibri"/>
          <w:sz w:val="22"/>
          <w:szCs w:val="22"/>
        </w:rPr>
        <w:t xml:space="preserve">В соответствии с ФГОС </w:t>
      </w:r>
      <w:r>
        <w:rPr>
          <w:rFonts w:eastAsia="Calibri"/>
          <w:b/>
          <w:sz w:val="22"/>
          <w:szCs w:val="22"/>
        </w:rPr>
        <w:t xml:space="preserve">цель обучения английскому языку– </w:t>
      </w:r>
      <w:proofErr w:type="gramStart"/>
      <w:r>
        <w:rPr>
          <w:rFonts w:eastAsia="Calibri"/>
          <w:b/>
          <w:sz w:val="22"/>
          <w:szCs w:val="22"/>
        </w:rPr>
        <w:t>фо</w:t>
      </w:r>
      <w:proofErr w:type="gramEnd"/>
      <w:r>
        <w:rPr>
          <w:rFonts w:eastAsia="Calibri"/>
          <w:b/>
          <w:sz w:val="22"/>
          <w:szCs w:val="22"/>
        </w:rPr>
        <w:t xml:space="preserve">рмирование и развитие коммуникативной компетенции в </w:t>
      </w:r>
      <w:r>
        <w:rPr>
          <w:b/>
          <w:sz w:val="22"/>
          <w:szCs w:val="22"/>
        </w:rPr>
        <w:t>совокупности ее составляющих – речевой, языковой, социокультурной, компенсаторной, учебно-познавательной компетенций.</w:t>
      </w:r>
    </w:p>
    <w:p w:rsidR="00A52294" w:rsidRDefault="00A52294" w:rsidP="00A52294">
      <w:pPr>
        <w:pStyle w:val="a5"/>
        <w:rPr>
          <w:sz w:val="22"/>
          <w:szCs w:val="22"/>
        </w:rPr>
      </w:pPr>
    </w:p>
    <w:p w:rsidR="00A52294" w:rsidRDefault="00A52294" w:rsidP="00A52294">
      <w:pPr>
        <w:pStyle w:val="a5"/>
        <w:rPr>
          <w:sz w:val="22"/>
          <w:szCs w:val="22"/>
        </w:rPr>
      </w:pPr>
      <w:r>
        <w:rPr>
          <w:b/>
          <w:sz w:val="22"/>
          <w:szCs w:val="22"/>
        </w:rPr>
        <w:t>Речевая компетенция</w:t>
      </w:r>
      <w:r>
        <w:rPr>
          <w:sz w:val="22"/>
          <w:szCs w:val="22"/>
        </w:rPr>
        <w:t xml:space="preserve"> – развитие сформированных на базе начальной школы коммуникативных умений в говорении, </w:t>
      </w:r>
      <w:proofErr w:type="spellStart"/>
      <w:r>
        <w:rPr>
          <w:sz w:val="22"/>
          <w:szCs w:val="22"/>
        </w:rPr>
        <w:t>аудировании</w:t>
      </w:r>
      <w:proofErr w:type="spellEnd"/>
      <w:r>
        <w:rPr>
          <w:sz w:val="22"/>
          <w:szCs w:val="22"/>
        </w:rPr>
        <w:t xml:space="preserve">, чтении, письме, с тем, чтобы школьники достигли общеевропейского </w:t>
      </w:r>
      <w:proofErr w:type="spellStart"/>
      <w:r>
        <w:rPr>
          <w:sz w:val="22"/>
          <w:szCs w:val="22"/>
        </w:rPr>
        <w:t>допорогового</w:t>
      </w:r>
      <w:proofErr w:type="spellEnd"/>
      <w:r>
        <w:rPr>
          <w:sz w:val="22"/>
          <w:szCs w:val="22"/>
        </w:rPr>
        <w:t xml:space="preserve"> уровня </w:t>
      </w:r>
      <w:proofErr w:type="spellStart"/>
      <w:r>
        <w:rPr>
          <w:sz w:val="22"/>
          <w:szCs w:val="22"/>
        </w:rPr>
        <w:t>обученности</w:t>
      </w:r>
      <w:proofErr w:type="spellEnd"/>
      <w:r>
        <w:rPr>
          <w:sz w:val="22"/>
          <w:szCs w:val="22"/>
        </w:rPr>
        <w:t>.</w:t>
      </w:r>
    </w:p>
    <w:p w:rsidR="00A52294" w:rsidRDefault="00A52294" w:rsidP="00A52294">
      <w:pPr>
        <w:pStyle w:val="a5"/>
        <w:rPr>
          <w:sz w:val="22"/>
          <w:szCs w:val="22"/>
        </w:rPr>
      </w:pPr>
      <w:r>
        <w:rPr>
          <w:b/>
          <w:sz w:val="22"/>
          <w:szCs w:val="22"/>
        </w:rPr>
        <w:t>Языковая компетенция</w:t>
      </w:r>
      <w:r>
        <w:rPr>
          <w:sz w:val="22"/>
          <w:szCs w:val="22"/>
        </w:rPr>
        <w:t xml:space="preserve"> – 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A52294" w:rsidRDefault="00A52294" w:rsidP="00A52294">
      <w:pPr>
        <w:pStyle w:val="a5"/>
        <w:rPr>
          <w:sz w:val="22"/>
          <w:szCs w:val="22"/>
        </w:rPr>
      </w:pPr>
      <w:r>
        <w:rPr>
          <w:b/>
          <w:sz w:val="22"/>
          <w:szCs w:val="22"/>
        </w:rPr>
        <w:t>Социокультурная компетенция</w:t>
      </w:r>
      <w:r>
        <w:rPr>
          <w:sz w:val="22"/>
          <w:szCs w:val="22"/>
        </w:rPr>
        <w:t xml:space="preserve"> – приобщение школьников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на данном этапе обучения, соответствующих их психологическим особенностям; развитие их способности и готовности использовать английский язык в реальном общении; формирование умений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sz w:val="22"/>
          <w:szCs w:val="22"/>
        </w:rPr>
        <w:t>культуроведческим</w:t>
      </w:r>
      <w:proofErr w:type="spellEnd"/>
      <w:r>
        <w:rPr>
          <w:sz w:val="22"/>
          <w:szCs w:val="22"/>
        </w:rPr>
        <w:t xml:space="preserve"> и социолингвистическим материалом, широко представленным в учебном курсе.</w:t>
      </w:r>
    </w:p>
    <w:p w:rsidR="00A52294" w:rsidRDefault="00A52294" w:rsidP="00A52294">
      <w:pPr>
        <w:pStyle w:val="a5"/>
        <w:rPr>
          <w:sz w:val="22"/>
          <w:szCs w:val="22"/>
        </w:rPr>
      </w:pPr>
      <w:r>
        <w:rPr>
          <w:b/>
          <w:sz w:val="22"/>
          <w:szCs w:val="22"/>
        </w:rPr>
        <w:t>Компенсаторная компетенция</w:t>
      </w:r>
      <w:r>
        <w:rPr>
          <w:sz w:val="22"/>
          <w:szCs w:val="22"/>
        </w:rPr>
        <w:t xml:space="preserve"> – развитие умений выходить из затруднительного положения в процессе общения, вызванного нехваткой языковых средств за счет перифраза, использования синонимов, жестов и т.д.</w:t>
      </w:r>
    </w:p>
    <w:p w:rsidR="00A52294" w:rsidRDefault="00A52294" w:rsidP="00A52294">
      <w:pPr>
        <w:pStyle w:val="a5"/>
        <w:rPr>
          <w:sz w:val="22"/>
          <w:szCs w:val="22"/>
        </w:rPr>
      </w:pPr>
      <w:r>
        <w:rPr>
          <w:b/>
          <w:sz w:val="22"/>
          <w:szCs w:val="22"/>
        </w:rPr>
        <w:t>Учебно-познавательная компетенция</w:t>
      </w:r>
      <w:r>
        <w:rPr>
          <w:sz w:val="22"/>
          <w:szCs w:val="22"/>
        </w:rPr>
        <w:t xml:space="preserve"> – 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специальных учебных умений (пользовать словарями, интерпретировать информацию текста и др.), умения пользоваться современными информационными технологиями, опираясь на владение английским языком.</w:t>
      </w:r>
    </w:p>
    <w:p w:rsidR="00A52294" w:rsidRDefault="00A52294" w:rsidP="00A52294">
      <w:pPr>
        <w:pStyle w:val="a5"/>
        <w:rPr>
          <w:sz w:val="22"/>
          <w:szCs w:val="22"/>
        </w:rPr>
      </w:pPr>
    </w:p>
    <w:p w:rsidR="00A52294" w:rsidRDefault="00A52294" w:rsidP="00A52294">
      <w:pPr>
        <w:pStyle w:val="a5"/>
        <w:ind w:firstLine="454"/>
        <w:rPr>
          <w:sz w:val="22"/>
          <w:szCs w:val="22"/>
        </w:rPr>
      </w:pPr>
      <w:r>
        <w:rPr>
          <w:sz w:val="22"/>
          <w:szCs w:val="22"/>
        </w:rPr>
        <w:t>Продолжается развитие и воспитание школьников средствами предмета «Иностранный язык» -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A52294" w:rsidRDefault="00A52294" w:rsidP="00A52294">
      <w:pPr>
        <w:pStyle w:val="a5"/>
        <w:rPr>
          <w:b/>
          <w:sz w:val="22"/>
          <w:szCs w:val="22"/>
        </w:rPr>
      </w:pPr>
    </w:p>
    <w:p w:rsidR="00A52294" w:rsidRDefault="00A52294" w:rsidP="00A52294">
      <w:pPr>
        <w:pStyle w:val="a5"/>
        <w:rPr>
          <w:b/>
          <w:sz w:val="22"/>
          <w:szCs w:val="22"/>
        </w:rPr>
      </w:pPr>
    </w:p>
    <w:p w:rsidR="00A52294" w:rsidRDefault="00A52294" w:rsidP="00A52294">
      <w:pPr>
        <w:pStyle w:val="a5"/>
        <w:rPr>
          <w:b/>
          <w:sz w:val="22"/>
          <w:szCs w:val="22"/>
        </w:rPr>
      </w:pPr>
    </w:p>
    <w:p w:rsidR="00A52294" w:rsidRDefault="00A52294" w:rsidP="00A52294">
      <w:pPr>
        <w:pStyle w:val="a5"/>
        <w:rPr>
          <w:b/>
          <w:sz w:val="22"/>
          <w:szCs w:val="22"/>
        </w:rPr>
      </w:pPr>
    </w:p>
    <w:p w:rsidR="00A52294" w:rsidRDefault="00A52294" w:rsidP="00A52294">
      <w:pPr>
        <w:pStyle w:val="a5"/>
        <w:rPr>
          <w:b/>
          <w:sz w:val="22"/>
          <w:szCs w:val="22"/>
        </w:rPr>
      </w:pPr>
    </w:p>
    <w:p w:rsidR="00A52294" w:rsidRDefault="00A52294" w:rsidP="00A52294">
      <w:pPr>
        <w:pStyle w:val="a5"/>
        <w:jc w:val="center"/>
        <w:rPr>
          <w:b/>
          <w:color w:val="0D0D0D" w:themeColor="text1" w:themeTint="F2"/>
          <w:sz w:val="22"/>
          <w:szCs w:val="22"/>
        </w:rPr>
      </w:pPr>
      <w:r>
        <w:rPr>
          <w:b/>
          <w:color w:val="0D0D0D" w:themeColor="text1" w:themeTint="F2"/>
          <w:sz w:val="22"/>
          <w:szCs w:val="22"/>
        </w:rPr>
        <w:t>Общая характеристика учебного предмета/курса</w:t>
      </w:r>
    </w:p>
    <w:p w:rsidR="00A52294" w:rsidRDefault="00A52294" w:rsidP="00A52294">
      <w:pPr>
        <w:pStyle w:val="a5"/>
        <w:ind w:firstLine="454"/>
        <w:rPr>
          <w:color w:val="0D0D0D" w:themeColor="text1" w:themeTint="F2"/>
          <w:sz w:val="22"/>
          <w:szCs w:val="22"/>
        </w:rPr>
      </w:pPr>
      <w:r>
        <w:rPr>
          <w:color w:val="0D0D0D" w:themeColor="text1" w:themeTint="F2"/>
          <w:sz w:val="22"/>
          <w:szCs w:val="22"/>
        </w:rPr>
        <w:t xml:space="preserve">Концептуальной основой построения учебной дисциплины «Английский язык» являются </w:t>
      </w:r>
      <w:proofErr w:type="spellStart"/>
      <w:r>
        <w:rPr>
          <w:color w:val="0D0D0D" w:themeColor="text1" w:themeTint="F2"/>
          <w:sz w:val="22"/>
          <w:szCs w:val="22"/>
        </w:rPr>
        <w:t>личностно-деятельностный</w:t>
      </w:r>
      <w:proofErr w:type="spellEnd"/>
      <w:r>
        <w:rPr>
          <w:color w:val="0D0D0D" w:themeColor="text1" w:themeTint="F2"/>
          <w:sz w:val="22"/>
          <w:szCs w:val="22"/>
        </w:rPr>
        <w:t xml:space="preserve">, </w:t>
      </w:r>
      <w:proofErr w:type="spellStart"/>
      <w:r>
        <w:rPr>
          <w:color w:val="0D0D0D" w:themeColor="text1" w:themeTint="F2"/>
          <w:sz w:val="22"/>
          <w:szCs w:val="22"/>
        </w:rPr>
        <w:t>компетентностный</w:t>
      </w:r>
      <w:proofErr w:type="spellEnd"/>
      <w:r>
        <w:rPr>
          <w:color w:val="0D0D0D" w:themeColor="text1" w:themeTint="F2"/>
          <w:sz w:val="22"/>
          <w:szCs w:val="22"/>
        </w:rPr>
        <w:t xml:space="preserve">, </w:t>
      </w:r>
      <w:proofErr w:type="spellStart"/>
      <w:r>
        <w:rPr>
          <w:color w:val="0D0D0D" w:themeColor="text1" w:themeTint="F2"/>
          <w:sz w:val="22"/>
          <w:szCs w:val="22"/>
        </w:rPr>
        <w:t>коммуникативно-когнетивный</w:t>
      </w:r>
      <w:proofErr w:type="spellEnd"/>
      <w:r>
        <w:rPr>
          <w:color w:val="0D0D0D" w:themeColor="text1" w:themeTint="F2"/>
          <w:sz w:val="22"/>
          <w:szCs w:val="22"/>
        </w:rPr>
        <w:t xml:space="preserve">, межкультурный подход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w:t>
      </w:r>
      <w:r>
        <w:rPr>
          <w:sz w:val="22"/>
          <w:szCs w:val="22"/>
        </w:rPr>
        <w:t>Ученик с его индивидуальными и личностными характеристиками, ценностными ориентациями, интересами, склонностями, мотивами становится центром образовательного процесса.</w:t>
      </w:r>
    </w:p>
    <w:p w:rsidR="00A52294" w:rsidRDefault="00A52294" w:rsidP="00A52294">
      <w:pPr>
        <w:pStyle w:val="a5"/>
        <w:ind w:firstLine="454"/>
        <w:rPr>
          <w:color w:val="0D0D0D" w:themeColor="text1" w:themeTint="F2"/>
          <w:sz w:val="22"/>
          <w:szCs w:val="22"/>
        </w:rPr>
      </w:pPr>
      <w:r>
        <w:rPr>
          <w:color w:val="0D0D0D" w:themeColor="text1" w:themeTint="F2"/>
          <w:sz w:val="22"/>
          <w:szCs w:val="22"/>
        </w:rPr>
        <w:lastRenderedPageBreak/>
        <w:t>На данном этапе на смену учения как ведущего вида деятельности младших школьников приходит общение со сверстниками, взрослыми, что создаёт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использование ресурсов Интернета для организации непосредственного общения, выполнения международных проектов и т.п.</w:t>
      </w:r>
    </w:p>
    <w:p w:rsidR="00A52294" w:rsidRDefault="00A52294" w:rsidP="00A52294">
      <w:pPr>
        <w:pStyle w:val="a5"/>
        <w:ind w:firstLine="454"/>
        <w:rPr>
          <w:sz w:val="22"/>
          <w:szCs w:val="22"/>
        </w:rPr>
      </w:pPr>
      <w:r>
        <w:rPr>
          <w:color w:val="0D0D0D" w:themeColor="text1" w:themeTint="F2"/>
          <w:sz w:val="22"/>
          <w:szCs w:val="22"/>
        </w:rPr>
        <w:t xml:space="preserve">Повышение познавательной и творческой активности, желание выйти за пределы учебной программы </w:t>
      </w:r>
      <w:r>
        <w:rPr>
          <w:sz w:val="22"/>
          <w:szCs w:val="22"/>
        </w:rPr>
        <w:t>дают воз</w:t>
      </w:r>
      <w:r>
        <w:rPr>
          <w:sz w:val="22"/>
          <w:szCs w:val="22"/>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Pr>
          <w:sz w:val="22"/>
          <w:szCs w:val="22"/>
        </w:rPr>
        <w:softHyphen/>
        <w:t>ловых игр, драматизации, как на уроках, так и во внеклас</w:t>
      </w:r>
      <w:r>
        <w:rPr>
          <w:sz w:val="22"/>
          <w:szCs w:val="22"/>
        </w:rPr>
        <w:softHyphen/>
        <w:t>сной работе.</w:t>
      </w:r>
    </w:p>
    <w:p w:rsidR="00A52294" w:rsidRDefault="00A52294" w:rsidP="00A52294">
      <w:pPr>
        <w:pStyle w:val="a5"/>
        <w:ind w:firstLine="454"/>
        <w:rPr>
          <w:sz w:val="22"/>
          <w:szCs w:val="22"/>
        </w:rPr>
      </w:pPr>
      <w:r>
        <w:rPr>
          <w:sz w:val="22"/>
          <w:szCs w:val="22"/>
        </w:rPr>
        <w:t>Формирование организационных способностей, повы</w:t>
      </w:r>
      <w:r>
        <w:rPr>
          <w:sz w:val="22"/>
          <w:szCs w:val="22"/>
        </w:rPr>
        <w:softHyphen/>
        <w:t>шение личной ответственности за коллективно принятое ре</w:t>
      </w:r>
      <w:r>
        <w:rPr>
          <w:sz w:val="22"/>
          <w:szCs w:val="22"/>
        </w:rPr>
        <w:softHyphen/>
        <w:t>шение, что позволяет более активно внедрять проектные за</w:t>
      </w:r>
      <w:r>
        <w:rPr>
          <w:sz w:val="22"/>
          <w:szCs w:val="22"/>
        </w:rPr>
        <w:softHyphen/>
        <w:t xml:space="preserve">дания, предполагающие умение работать в команде, </w:t>
      </w:r>
      <w:proofErr w:type="gramStart"/>
      <w:r>
        <w:rPr>
          <w:sz w:val="22"/>
          <w:szCs w:val="22"/>
        </w:rPr>
        <w:t>выпол</w:t>
      </w:r>
      <w:r>
        <w:rPr>
          <w:sz w:val="22"/>
          <w:szCs w:val="22"/>
        </w:rPr>
        <w:softHyphen/>
        <w:t>нять роль</w:t>
      </w:r>
      <w:proofErr w:type="gramEnd"/>
      <w:r>
        <w:rPr>
          <w:sz w:val="22"/>
          <w:szCs w:val="22"/>
        </w:rPr>
        <w:t xml:space="preserve"> лидера, соотносить свои личные интересы с интересами группы, нести ответственность за порученный раздел проектной работы.</w:t>
      </w:r>
    </w:p>
    <w:p w:rsidR="00A52294" w:rsidRDefault="00A52294" w:rsidP="00A52294">
      <w:pPr>
        <w:pStyle w:val="a5"/>
        <w:ind w:firstLine="454"/>
        <w:rPr>
          <w:sz w:val="22"/>
          <w:szCs w:val="22"/>
        </w:rPr>
      </w:pPr>
      <w:r>
        <w:rPr>
          <w:sz w:val="22"/>
          <w:szCs w:val="22"/>
        </w:rPr>
        <w:t>Становление подлинной индивидуальности, более вы</w:t>
      </w:r>
      <w:r>
        <w:rPr>
          <w:sz w:val="22"/>
          <w:szCs w:val="22"/>
        </w:rPr>
        <w:softHyphen/>
        <w:t>сокого уровня самостоятельности дает возможность особен</w:t>
      </w:r>
      <w:r>
        <w:rPr>
          <w:sz w:val="22"/>
          <w:szCs w:val="22"/>
        </w:rPr>
        <w:softHyphen/>
        <w:t>но в 8—9 классах увеличить объем работы, связанный с пои</w:t>
      </w:r>
      <w:r>
        <w:rPr>
          <w:sz w:val="22"/>
          <w:szCs w:val="22"/>
        </w:rPr>
        <w:softHyphen/>
        <w:t>ском и сбором страноведческой, культурологической инфор</w:t>
      </w:r>
      <w:r>
        <w:rPr>
          <w:sz w:val="22"/>
          <w:szCs w:val="22"/>
        </w:rPr>
        <w:softHyphen/>
        <w:t>мации в Интернете, выполнением индивидуальных и груп</w:t>
      </w:r>
      <w:r>
        <w:rPr>
          <w:sz w:val="22"/>
          <w:szCs w:val="22"/>
        </w:rPr>
        <w:softHyphen/>
        <w:t>повых творческих заданий.</w:t>
      </w:r>
    </w:p>
    <w:p w:rsidR="00A52294" w:rsidRDefault="00A52294" w:rsidP="00A52294">
      <w:pPr>
        <w:pStyle w:val="a5"/>
        <w:ind w:firstLine="454"/>
        <w:rPr>
          <w:sz w:val="22"/>
          <w:szCs w:val="22"/>
        </w:rPr>
      </w:pPr>
      <w:r>
        <w:rPr>
          <w:sz w:val="22"/>
          <w:szCs w:val="22"/>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w:t>
      </w:r>
      <w:r>
        <w:rPr>
          <w:sz w:val="22"/>
          <w:szCs w:val="22"/>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Pr>
          <w:sz w:val="22"/>
          <w:szCs w:val="22"/>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Pr>
          <w:sz w:val="22"/>
          <w:szCs w:val="22"/>
        </w:rPr>
        <w:softHyphen/>
        <w:t>ному проекту.</w:t>
      </w:r>
    </w:p>
    <w:p w:rsidR="00A52294" w:rsidRDefault="00A52294" w:rsidP="00A52294">
      <w:pPr>
        <w:pStyle w:val="a5"/>
        <w:ind w:firstLine="454"/>
        <w:rPr>
          <w:sz w:val="22"/>
          <w:szCs w:val="22"/>
        </w:rPr>
      </w:pPr>
      <w:r>
        <w:rPr>
          <w:sz w:val="22"/>
          <w:szCs w:val="22"/>
        </w:rPr>
        <w:t>Формирование системы ценностных ориентаций, фор</w:t>
      </w:r>
      <w:r>
        <w:rPr>
          <w:sz w:val="22"/>
          <w:szCs w:val="22"/>
        </w:rPr>
        <w:softHyphen/>
        <w:t>мирование образа своего Я, осознание своей гражданской и этнокультурной идентичности становится возможным в про</w:t>
      </w:r>
      <w:r>
        <w:rPr>
          <w:sz w:val="22"/>
          <w:szCs w:val="22"/>
        </w:rPr>
        <w:softHyphen/>
        <w:t>цессе сопоставления явлений и фактов изучаемой и родной культур, в результате чего формируется уважение к предста</w:t>
      </w:r>
      <w:r>
        <w:rPr>
          <w:sz w:val="22"/>
          <w:szCs w:val="22"/>
        </w:rPr>
        <w:softHyphen/>
        <w:t xml:space="preserve">вителям других культур, </w:t>
      </w:r>
      <w:proofErr w:type="spellStart"/>
      <w:r>
        <w:rPr>
          <w:sz w:val="22"/>
          <w:szCs w:val="22"/>
        </w:rPr>
        <w:t>эмпатия</w:t>
      </w:r>
      <w:proofErr w:type="spellEnd"/>
      <w:r>
        <w:rPr>
          <w:sz w:val="22"/>
          <w:szCs w:val="22"/>
        </w:rPr>
        <w:t>, толерантность.</w:t>
      </w:r>
    </w:p>
    <w:p w:rsidR="00A52294" w:rsidRDefault="00A52294" w:rsidP="00A52294">
      <w:pPr>
        <w:pStyle w:val="a5"/>
        <w:ind w:firstLine="454"/>
        <w:rPr>
          <w:sz w:val="22"/>
          <w:szCs w:val="22"/>
        </w:rPr>
      </w:pPr>
      <w:r>
        <w:rPr>
          <w:sz w:val="22"/>
          <w:szCs w:val="22"/>
        </w:rPr>
        <w:t>Возрастающая интеллектуальная активность, преоб</w:t>
      </w:r>
      <w:r>
        <w:rPr>
          <w:sz w:val="22"/>
          <w:szCs w:val="22"/>
        </w:rPr>
        <w:softHyphen/>
        <w:t>ладание логического мышления дают возможность полно</w:t>
      </w:r>
      <w:r>
        <w:rPr>
          <w:sz w:val="22"/>
          <w:szCs w:val="22"/>
        </w:rPr>
        <w:softHyphen/>
        <w:t>ценно формировать и совершенствовать универсальные ум</w:t>
      </w:r>
      <w:r>
        <w:rPr>
          <w:sz w:val="22"/>
          <w:szCs w:val="22"/>
        </w:rPr>
        <w:softHyphen/>
        <w:t>ственные действия анализа, синтеза, обобщения, абстраги</w:t>
      </w:r>
      <w:r>
        <w:rPr>
          <w:sz w:val="22"/>
          <w:szCs w:val="22"/>
        </w:rPr>
        <w:softHyphen/>
        <w:t>рования, специальные учебные навыки и умения, в целом учебно-познавательную компетенцию школьников.</w:t>
      </w:r>
    </w:p>
    <w:p w:rsidR="00A52294" w:rsidRDefault="00A52294" w:rsidP="00A52294">
      <w:pPr>
        <w:pStyle w:val="a5"/>
        <w:jc w:val="center"/>
        <w:rPr>
          <w:rFonts w:eastAsiaTheme="minorHAnsi"/>
          <w:b/>
          <w:sz w:val="22"/>
          <w:szCs w:val="22"/>
        </w:rPr>
      </w:pPr>
      <w:r>
        <w:rPr>
          <w:b/>
          <w:sz w:val="22"/>
          <w:szCs w:val="22"/>
        </w:rPr>
        <w:t xml:space="preserve">Требования к уровню подготовки </w:t>
      </w:r>
      <w:proofErr w:type="gramStart"/>
      <w:r>
        <w:rPr>
          <w:b/>
          <w:sz w:val="22"/>
          <w:szCs w:val="22"/>
        </w:rPr>
        <w:t>обучающихся</w:t>
      </w:r>
      <w:proofErr w:type="gramEnd"/>
    </w:p>
    <w:p w:rsidR="00A52294" w:rsidRDefault="00A52294" w:rsidP="00A52294">
      <w:pPr>
        <w:pStyle w:val="a5"/>
        <w:ind w:firstLine="454"/>
        <w:rPr>
          <w:rFonts w:eastAsiaTheme="minorHAnsi"/>
          <w:sz w:val="22"/>
          <w:szCs w:val="22"/>
        </w:rPr>
      </w:pPr>
      <w:r>
        <w:rPr>
          <w:rFonts w:eastAsiaTheme="minorHAnsi"/>
          <w:sz w:val="22"/>
          <w:szCs w:val="22"/>
        </w:rPr>
        <w:t>Ожидается, что выпускник основной школы должен продемонстрировать следующие результаты освоения иностранного языка:</w:t>
      </w:r>
    </w:p>
    <w:p w:rsidR="00A52294" w:rsidRDefault="00A52294" w:rsidP="00A52294">
      <w:pPr>
        <w:pStyle w:val="a5"/>
        <w:rPr>
          <w:rFonts w:eastAsiaTheme="minorHAnsi"/>
          <w:i/>
          <w:sz w:val="22"/>
          <w:szCs w:val="22"/>
          <w:u w:val="single"/>
        </w:rPr>
      </w:pPr>
      <w:r>
        <w:rPr>
          <w:rFonts w:eastAsiaTheme="minorHAnsi"/>
          <w:i/>
          <w:sz w:val="22"/>
          <w:szCs w:val="22"/>
          <w:u w:val="single"/>
        </w:rPr>
        <w:t>в области говорения:</w:t>
      </w:r>
    </w:p>
    <w:p w:rsidR="00A52294" w:rsidRDefault="00A52294" w:rsidP="00A52294">
      <w:pPr>
        <w:pStyle w:val="a5"/>
        <w:numPr>
          <w:ilvl w:val="0"/>
          <w:numId w:val="1"/>
        </w:numPr>
        <w:rPr>
          <w:rFonts w:eastAsiaTheme="minorHAnsi"/>
          <w:sz w:val="22"/>
          <w:szCs w:val="22"/>
        </w:rPr>
      </w:pPr>
      <w:r>
        <w:rPr>
          <w:rFonts w:eastAsiaTheme="minorHAnsi"/>
          <w:sz w:val="22"/>
          <w:szCs w:val="22"/>
        </w:rPr>
        <w:t>начинать, вести/ 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A52294" w:rsidRDefault="00A52294" w:rsidP="00A52294">
      <w:pPr>
        <w:pStyle w:val="a5"/>
        <w:numPr>
          <w:ilvl w:val="0"/>
          <w:numId w:val="1"/>
        </w:numPr>
        <w:rPr>
          <w:rFonts w:eastAsiaTheme="minorHAnsi"/>
          <w:sz w:val="22"/>
          <w:szCs w:val="22"/>
        </w:rPr>
      </w:pPr>
      <w:r>
        <w:rPr>
          <w:rFonts w:eastAsiaTheme="minorHAnsi"/>
          <w:sz w:val="22"/>
          <w:szCs w:val="22"/>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A52294" w:rsidRDefault="00A52294" w:rsidP="00A52294">
      <w:pPr>
        <w:pStyle w:val="a5"/>
        <w:numPr>
          <w:ilvl w:val="0"/>
          <w:numId w:val="1"/>
        </w:numPr>
        <w:rPr>
          <w:sz w:val="22"/>
          <w:szCs w:val="22"/>
        </w:rPr>
      </w:pPr>
      <w:r>
        <w:rPr>
          <w:rFonts w:eastAsiaTheme="minorHAnsi"/>
          <w:sz w:val="22"/>
          <w:szCs w:val="22"/>
        </w:rPr>
        <w:t>рассказывать о себе, своей семье, друзьях, своих интересах и планах на будущее, сообщать краткие сведения о сво</w:t>
      </w:r>
      <w:r>
        <w:rPr>
          <w:sz w:val="22"/>
          <w:szCs w:val="22"/>
        </w:rPr>
        <w:t>ем городе/селе, своей стране и стране/странах изучаемого языка;</w:t>
      </w:r>
    </w:p>
    <w:p w:rsidR="00A52294" w:rsidRDefault="00A52294" w:rsidP="00A52294">
      <w:pPr>
        <w:pStyle w:val="a5"/>
        <w:numPr>
          <w:ilvl w:val="0"/>
          <w:numId w:val="1"/>
        </w:numPr>
        <w:rPr>
          <w:sz w:val="22"/>
          <w:szCs w:val="22"/>
        </w:rPr>
      </w:pPr>
      <w:r>
        <w:rPr>
          <w:sz w:val="22"/>
          <w:szCs w:val="22"/>
        </w:rPr>
        <w:t>делать краткие сообщения, описывать события, явле</w:t>
      </w:r>
      <w:r>
        <w:rPr>
          <w:sz w:val="22"/>
          <w:szCs w:val="22"/>
        </w:rPr>
        <w:softHyphen/>
        <w:t>ния (в рамках изученных тем), передавать основное содер</w:t>
      </w:r>
      <w:r>
        <w:rPr>
          <w:sz w:val="22"/>
          <w:szCs w:val="22"/>
        </w:rPr>
        <w:softHyphen/>
        <w:t xml:space="preserve">жание, основную мысль прочитанного или услышанного, выражать свое отношение к </w:t>
      </w:r>
      <w:proofErr w:type="gramStart"/>
      <w:r>
        <w:rPr>
          <w:sz w:val="22"/>
          <w:szCs w:val="22"/>
        </w:rPr>
        <w:t>прочитанному</w:t>
      </w:r>
      <w:proofErr w:type="gramEnd"/>
      <w:r>
        <w:rPr>
          <w:sz w:val="22"/>
          <w:szCs w:val="22"/>
        </w:rPr>
        <w:t>/услышанному, давать краткую характеристику персонажей;</w:t>
      </w:r>
    </w:p>
    <w:p w:rsidR="00A52294" w:rsidRDefault="00A52294" w:rsidP="00A52294">
      <w:pPr>
        <w:pStyle w:val="a5"/>
        <w:rPr>
          <w:i/>
          <w:sz w:val="22"/>
          <w:szCs w:val="22"/>
          <w:u w:val="single"/>
        </w:rPr>
      </w:pPr>
      <w:r>
        <w:rPr>
          <w:i/>
          <w:sz w:val="22"/>
          <w:szCs w:val="22"/>
          <w:u w:val="single"/>
        </w:rPr>
        <w:t xml:space="preserve">в области </w:t>
      </w:r>
      <w:proofErr w:type="spellStart"/>
      <w:r>
        <w:rPr>
          <w:i/>
          <w:sz w:val="22"/>
          <w:szCs w:val="22"/>
          <w:u w:val="single"/>
        </w:rPr>
        <w:t>аудирования</w:t>
      </w:r>
      <w:proofErr w:type="spellEnd"/>
      <w:r>
        <w:rPr>
          <w:i/>
          <w:sz w:val="22"/>
          <w:szCs w:val="22"/>
          <w:u w:val="single"/>
        </w:rPr>
        <w:t>:</w:t>
      </w:r>
    </w:p>
    <w:p w:rsidR="00A52294" w:rsidRDefault="00A52294" w:rsidP="00A52294">
      <w:pPr>
        <w:pStyle w:val="a5"/>
        <w:numPr>
          <w:ilvl w:val="0"/>
          <w:numId w:val="1"/>
        </w:numPr>
        <w:rPr>
          <w:sz w:val="22"/>
          <w:szCs w:val="22"/>
        </w:rPr>
      </w:pPr>
      <w:r>
        <w:rPr>
          <w:sz w:val="22"/>
          <w:szCs w:val="22"/>
        </w:rPr>
        <w:t>воспринимать на слух и полностью понимать речь учи</w:t>
      </w:r>
      <w:r>
        <w:rPr>
          <w:sz w:val="22"/>
          <w:szCs w:val="22"/>
        </w:rPr>
        <w:softHyphen/>
        <w:t>теля, одноклассников;</w:t>
      </w:r>
    </w:p>
    <w:p w:rsidR="00A52294" w:rsidRDefault="00A52294" w:rsidP="00A52294">
      <w:pPr>
        <w:pStyle w:val="a5"/>
        <w:numPr>
          <w:ilvl w:val="0"/>
          <w:numId w:val="1"/>
        </w:numPr>
        <w:rPr>
          <w:sz w:val="22"/>
          <w:szCs w:val="22"/>
        </w:rPr>
      </w:pPr>
      <w:r>
        <w:rPr>
          <w:sz w:val="22"/>
          <w:szCs w:val="22"/>
        </w:rPr>
        <w:t>воспринимать на слух и понимать основное содержание несложных аутентичных аудио- и видеотекстов, относящих</w:t>
      </w:r>
      <w:r>
        <w:rPr>
          <w:sz w:val="22"/>
          <w:szCs w:val="22"/>
        </w:rPr>
        <w:softHyphen/>
        <w:t>ся к разным коммуникативным типам речи (сообщение/рас</w:t>
      </w:r>
      <w:r>
        <w:rPr>
          <w:sz w:val="22"/>
          <w:szCs w:val="22"/>
        </w:rPr>
        <w:softHyphen/>
        <w:t>сказ /интервью);</w:t>
      </w:r>
    </w:p>
    <w:p w:rsidR="00A52294" w:rsidRDefault="00A52294" w:rsidP="00A52294">
      <w:pPr>
        <w:pStyle w:val="a5"/>
        <w:numPr>
          <w:ilvl w:val="0"/>
          <w:numId w:val="1"/>
        </w:numPr>
        <w:rPr>
          <w:sz w:val="22"/>
          <w:szCs w:val="22"/>
        </w:rPr>
      </w:pPr>
      <w:r>
        <w:rPr>
          <w:sz w:val="22"/>
          <w:szCs w:val="22"/>
        </w:rPr>
        <w:t>воспринимать на слух и выборочно понимать с опорой на языковую догадку, контекст, краткие несложные аутен</w:t>
      </w:r>
      <w:r>
        <w:rPr>
          <w:sz w:val="22"/>
          <w:szCs w:val="22"/>
        </w:rPr>
        <w:softHyphen/>
        <w:t>тичные прагматические аудио- и видеотексты, выделяя зна</w:t>
      </w:r>
      <w:r>
        <w:rPr>
          <w:sz w:val="22"/>
          <w:szCs w:val="22"/>
        </w:rPr>
        <w:softHyphen/>
        <w:t>чимую/нужную/необходимую информацию;</w:t>
      </w:r>
    </w:p>
    <w:p w:rsidR="00A52294" w:rsidRDefault="00A52294" w:rsidP="00A52294">
      <w:pPr>
        <w:pStyle w:val="a5"/>
        <w:rPr>
          <w:i/>
          <w:sz w:val="22"/>
          <w:szCs w:val="22"/>
          <w:u w:val="single"/>
        </w:rPr>
      </w:pPr>
      <w:r>
        <w:rPr>
          <w:i/>
          <w:sz w:val="22"/>
          <w:szCs w:val="22"/>
          <w:u w:val="single"/>
        </w:rPr>
        <w:t>в области чтения:</w:t>
      </w:r>
    </w:p>
    <w:p w:rsidR="00A52294" w:rsidRDefault="00A52294" w:rsidP="00A52294">
      <w:pPr>
        <w:pStyle w:val="a5"/>
        <w:numPr>
          <w:ilvl w:val="0"/>
          <w:numId w:val="1"/>
        </w:numPr>
        <w:rPr>
          <w:sz w:val="22"/>
          <w:szCs w:val="22"/>
        </w:rPr>
      </w:pPr>
      <w:r>
        <w:rPr>
          <w:sz w:val="22"/>
          <w:szCs w:val="22"/>
        </w:rPr>
        <w:t>ориентироваться в иноязычном тексте; прогнозировать его содержание по заголовку;</w:t>
      </w:r>
    </w:p>
    <w:p w:rsidR="00A52294" w:rsidRDefault="00A52294" w:rsidP="00A52294">
      <w:pPr>
        <w:pStyle w:val="a5"/>
        <w:numPr>
          <w:ilvl w:val="0"/>
          <w:numId w:val="1"/>
        </w:numPr>
        <w:rPr>
          <w:sz w:val="22"/>
          <w:szCs w:val="22"/>
        </w:rPr>
      </w:pPr>
      <w:r>
        <w:rPr>
          <w:sz w:val="22"/>
          <w:szCs w:val="22"/>
        </w:rPr>
        <w:lastRenderedPageBreak/>
        <w:t>читать аутентичные тексты разных жанров с понима</w:t>
      </w:r>
      <w:r>
        <w:rPr>
          <w:sz w:val="22"/>
          <w:szCs w:val="22"/>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52294" w:rsidRDefault="00A52294" w:rsidP="00A52294">
      <w:pPr>
        <w:pStyle w:val="a5"/>
        <w:numPr>
          <w:ilvl w:val="0"/>
          <w:numId w:val="1"/>
        </w:numPr>
        <w:rPr>
          <w:sz w:val="22"/>
          <w:szCs w:val="22"/>
        </w:rPr>
      </w:pPr>
      <w:r>
        <w:rPr>
          <w:sz w:val="22"/>
          <w:szCs w:val="22"/>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w:t>
      </w:r>
      <w:r>
        <w:rPr>
          <w:sz w:val="22"/>
          <w:szCs w:val="22"/>
        </w:rPr>
        <w:softHyphen/>
        <w:t>алы; оценивать полученную информацию, выражать свое мнение;</w:t>
      </w:r>
    </w:p>
    <w:p w:rsidR="00A52294" w:rsidRDefault="00A52294" w:rsidP="00A52294">
      <w:pPr>
        <w:pStyle w:val="a5"/>
        <w:numPr>
          <w:ilvl w:val="0"/>
          <w:numId w:val="1"/>
        </w:numPr>
        <w:rPr>
          <w:sz w:val="22"/>
          <w:szCs w:val="22"/>
        </w:rPr>
      </w:pPr>
      <w:r>
        <w:rPr>
          <w:sz w:val="22"/>
          <w:szCs w:val="22"/>
        </w:rPr>
        <w:t>читать текст с выборочным пониманием значимой/ нужной/интересующей информации;</w:t>
      </w:r>
    </w:p>
    <w:p w:rsidR="00A52294" w:rsidRDefault="00A52294" w:rsidP="00A52294">
      <w:pPr>
        <w:pStyle w:val="a5"/>
        <w:rPr>
          <w:i/>
          <w:sz w:val="22"/>
          <w:szCs w:val="22"/>
          <w:u w:val="single"/>
        </w:rPr>
      </w:pPr>
      <w:r>
        <w:rPr>
          <w:i/>
          <w:sz w:val="22"/>
          <w:szCs w:val="22"/>
          <w:u w:val="single"/>
        </w:rPr>
        <w:t>в области письма:</w:t>
      </w:r>
    </w:p>
    <w:p w:rsidR="00A52294" w:rsidRDefault="00A52294" w:rsidP="00A52294">
      <w:pPr>
        <w:pStyle w:val="a5"/>
        <w:numPr>
          <w:ilvl w:val="0"/>
          <w:numId w:val="1"/>
        </w:numPr>
        <w:rPr>
          <w:sz w:val="22"/>
          <w:szCs w:val="22"/>
        </w:rPr>
      </w:pPr>
      <w:r>
        <w:rPr>
          <w:sz w:val="22"/>
          <w:szCs w:val="22"/>
        </w:rPr>
        <w:t>заполнять анкеты и формуляры;</w:t>
      </w:r>
    </w:p>
    <w:p w:rsidR="00A52294" w:rsidRDefault="00A52294" w:rsidP="00A52294">
      <w:pPr>
        <w:pStyle w:val="a5"/>
        <w:numPr>
          <w:ilvl w:val="0"/>
          <w:numId w:val="1"/>
        </w:numPr>
        <w:rPr>
          <w:sz w:val="22"/>
          <w:szCs w:val="22"/>
        </w:rPr>
      </w:pPr>
      <w:r>
        <w:rPr>
          <w:sz w:val="22"/>
          <w:szCs w:val="22"/>
        </w:rPr>
        <w:t>писать поздравления, личные письма с опорой на обра</w:t>
      </w:r>
      <w:r>
        <w:rPr>
          <w:sz w:val="22"/>
          <w:szCs w:val="22"/>
        </w:rPr>
        <w:softHyphen/>
        <w:t>зец с употреблением формул речевого этикета, принятых в стране/странах изучаемого языка.</w:t>
      </w:r>
    </w:p>
    <w:p w:rsidR="00A52294" w:rsidRDefault="00A52294" w:rsidP="00A52294">
      <w:pPr>
        <w:pStyle w:val="a5"/>
        <w:ind w:firstLine="454"/>
        <w:rPr>
          <w:rStyle w:val="a7"/>
          <w:i w:val="0"/>
          <w:sz w:val="22"/>
          <w:szCs w:val="22"/>
          <w:u w:val="single"/>
        </w:rPr>
      </w:pPr>
      <w:r>
        <w:rPr>
          <w:i/>
          <w:sz w:val="22"/>
          <w:szCs w:val="22"/>
          <w:u w:val="single"/>
        </w:rPr>
        <w:t>В плане языковой компетенции выпускник основной школы должен</w:t>
      </w:r>
      <w:r>
        <w:rPr>
          <w:rStyle w:val="a7"/>
          <w:sz w:val="22"/>
          <w:szCs w:val="22"/>
          <w:u w:val="single"/>
        </w:rPr>
        <w:t xml:space="preserve"> знать/понимать:</w:t>
      </w:r>
    </w:p>
    <w:p w:rsidR="00A52294" w:rsidRDefault="00A52294" w:rsidP="00A52294">
      <w:pPr>
        <w:pStyle w:val="a5"/>
        <w:numPr>
          <w:ilvl w:val="0"/>
          <w:numId w:val="1"/>
        </w:numPr>
      </w:pPr>
      <w:r>
        <w:rPr>
          <w:sz w:val="22"/>
          <w:szCs w:val="22"/>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w:t>
      </w:r>
      <w:r>
        <w:rPr>
          <w:sz w:val="22"/>
          <w:szCs w:val="22"/>
        </w:rPr>
        <w:softHyphen/>
        <w:t>значности лексических единиц английского языка, синони</w:t>
      </w:r>
      <w:r>
        <w:rPr>
          <w:sz w:val="22"/>
          <w:szCs w:val="22"/>
        </w:rPr>
        <w:softHyphen/>
        <w:t>мии, антонимии и лексической сочетаемости;</w:t>
      </w:r>
    </w:p>
    <w:p w:rsidR="00A52294" w:rsidRDefault="00A52294" w:rsidP="00A52294">
      <w:pPr>
        <w:pStyle w:val="a5"/>
        <w:numPr>
          <w:ilvl w:val="0"/>
          <w:numId w:val="1"/>
        </w:numPr>
        <w:rPr>
          <w:sz w:val="22"/>
          <w:szCs w:val="22"/>
        </w:rPr>
      </w:pPr>
      <w:r>
        <w:rPr>
          <w:sz w:val="22"/>
          <w:szCs w:val="22"/>
        </w:rPr>
        <w:t>особенности структуры простых и сложных предложе</w:t>
      </w:r>
      <w:r>
        <w:rPr>
          <w:sz w:val="22"/>
          <w:szCs w:val="22"/>
        </w:rPr>
        <w:softHyphen/>
        <w:t>ний английского языка; интонацию различных коммуника</w:t>
      </w:r>
      <w:r>
        <w:rPr>
          <w:sz w:val="22"/>
          <w:szCs w:val="22"/>
        </w:rPr>
        <w:softHyphen/>
        <w:t>тивных типов предложения;</w:t>
      </w:r>
    </w:p>
    <w:p w:rsidR="00A52294" w:rsidRDefault="00A52294" w:rsidP="00A52294">
      <w:pPr>
        <w:pStyle w:val="a5"/>
        <w:numPr>
          <w:ilvl w:val="0"/>
          <w:numId w:val="1"/>
        </w:numPr>
        <w:rPr>
          <w:sz w:val="22"/>
          <w:szCs w:val="22"/>
        </w:rPr>
      </w:pPr>
      <w:r>
        <w:rPr>
          <w:sz w:val="22"/>
          <w:szCs w:val="22"/>
        </w:rPr>
        <w:t>признаки изученных грамматических явлений (</w:t>
      </w:r>
      <w:proofErr w:type="spellStart"/>
      <w:r>
        <w:rPr>
          <w:sz w:val="22"/>
          <w:szCs w:val="22"/>
        </w:rPr>
        <w:t>вид</w:t>
      </w:r>
      <w:proofErr w:type="gramStart"/>
      <w:r>
        <w:rPr>
          <w:sz w:val="22"/>
          <w:szCs w:val="22"/>
        </w:rPr>
        <w:t>о</w:t>
      </w:r>
      <w:proofErr w:type="spellEnd"/>
      <w:r>
        <w:rPr>
          <w:sz w:val="22"/>
          <w:szCs w:val="22"/>
        </w:rPr>
        <w:t>-</w:t>
      </w:r>
      <w:proofErr w:type="gramEnd"/>
      <w:r>
        <w:rPr>
          <w:sz w:val="22"/>
          <w:szCs w:val="22"/>
        </w:rPr>
        <w:t xml:space="preserve"> 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w:t>
      </w:r>
      <w:r>
        <w:rPr>
          <w:sz w:val="22"/>
          <w:szCs w:val="22"/>
        </w:rPr>
        <w:softHyphen/>
        <w:t>ний, числительных, предлогов);</w:t>
      </w:r>
    </w:p>
    <w:p w:rsidR="00A52294" w:rsidRDefault="00A52294" w:rsidP="00A52294">
      <w:pPr>
        <w:pStyle w:val="a5"/>
        <w:numPr>
          <w:ilvl w:val="0"/>
          <w:numId w:val="1"/>
        </w:numPr>
        <w:rPr>
          <w:sz w:val="22"/>
          <w:szCs w:val="22"/>
        </w:rPr>
      </w:pPr>
      <w:r>
        <w:rPr>
          <w:sz w:val="22"/>
          <w:szCs w:val="22"/>
        </w:rPr>
        <w:t>основные различия систем английского и русского язы</w:t>
      </w:r>
      <w:r>
        <w:rPr>
          <w:sz w:val="22"/>
          <w:szCs w:val="22"/>
        </w:rPr>
        <w:softHyphen/>
        <w:t>ков.</w:t>
      </w:r>
    </w:p>
    <w:p w:rsidR="00A52294" w:rsidRDefault="00A52294" w:rsidP="00A52294">
      <w:pPr>
        <w:pStyle w:val="a5"/>
        <w:ind w:firstLine="454"/>
        <w:rPr>
          <w:i/>
          <w:sz w:val="22"/>
          <w:szCs w:val="22"/>
          <w:u w:val="single"/>
        </w:rPr>
      </w:pPr>
      <w:r>
        <w:rPr>
          <w:i/>
          <w:sz w:val="22"/>
          <w:szCs w:val="22"/>
          <w:u w:val="single"/>
        </w:rPr>
        <w:t>Кроме того, школьники должны</w:t>
      </w:r>
      <w:r>
        <w:rPr>
          <w:rStyle w:val="a7"/>
          <w:sz w:val="22"/>
          <w:szCs w:val="22"/>
          <w:u w:val="single"/>
        </w:rPr>
        <w:t xml:space="preserve"> уметь:</w:t>
      </w:r>
    </w:p>
    <w:p w:rsidR="00A52294" w:rsidRDefault="00A52294" w:rsidP="00A52294">
      <w:pPr>
        <w:pStyle w:val="a5"/>
        <w:numPr>
          <w:ilvl w:val="0"/>
          <w:numId w:val="1"/>
        </w:numPr>
        <w:rPr>
          <w:sz w:val="22"/>
          <w:szCs w:val="22"/>
        </w:rPr>
      </w:pPr>
      <w:r>
        <w:rPr>
          <w:sz w:val="22"/>
          <w:szCs w:val="22"/>
        </w:rPr>
        <w:t>применять правила написания слов, изученных в основ</w:t>
      </w:r>
      <w:r>
        <w:rPr>
          <w:sz w:val="22"/>
          <w:szCs w:val="22"/>
        </w:rPr>
        <w:softHyphen/>
        <w:t>ной школе;</w:t>
      </w:r>
    </w:p>
    <w:p w:rsidR="00A52294" w:rsidRDefault="00A52294" w:rsidP="00A52294">
      <w:pPr>
        <w:pStyle w:val="a5"/>
        <w:numPr>
          <w:ilvl w:val="0"/>
          <w:numId w:val="1"/>
        </w:numPr>
        <w:rPr>
          <w:sz w:val="22"/>
          <w:szCs w:val="22"/>
        </w:rPr>
      </w:pPr>
      <w:r>
        <w:rPr>
          <w:sz w:val="22"/>
          <w:szCs w:val="22"/>
        </w:rPr>
        <w:t>адекватно произносить и различать на слух звуки анг</w:t>
      </w:r>
      <w:r>
        <w:rPr>
          <w:sz w:val="22"/>
          <w:szCs w:val="22"/>
        </w:rPr>
        <w:softHyphen/>
        <w:t>лийского языка, соблюдать правила ударения в словах и фразах;</w:t>
      </w:r>
    </w:p>
    <w:p w:rsidR="00A52294" w:rsidRDefault="00A52294" w:rsidP="00A52294">
      <w:pPr>
        <w:pStyle w:val="a5"/>
        <w:numPr>
          <w:ilvl w:val="0"/>
          <w:numId w:val="1"/>
        </w:numPr>
        <w:rPr>
          <w:sz w:val="22"/>
          <w:szCs w:val="22"/>
        </w:rPr>
      </w:pPr>
      <w:r>
        <w:rPr>
          <w:sz w:val="22"/>
          <w:szCs w:val="22"/>
        </w:rPr>
        <w:t>соблюдать ритмико-интонационные особенности пред</w:t>
      </w:r>
      <w:r>
        <w:rPr>
          <w:sz w:val="22"/>
          <w:szCs w:val="22"/>
        </w:rPr>
        <w:softHyphen/>
        <w:t>ложений различных коммуникативных типов, правильно членить предложение на смысловые группы.</w:t>
      </w:r>
    </w:p>
    <w:p w:rsidR="00A52294" w:rsidRDefault="00A52294" w:rsidP="00A52294">
      <w:pPr>
        <w:pStyle w:val="a5"/>
        <w:ind w:firstLine="454"/>
        <w:rPr>
          <w:i/>
          <w:sz w:val="22"/>
          <w:szCs w:val="22"/>
          <w:u w:val="single"/>
        </w:rPr>
      </w:pPr>
      <w:r>
        <w:rPr>
          <w:i/>
          <w:sz w:val="22"/>
          <w:szCs w:val="22"/>
          <w:u w:val="single"/>
        </w:rPr>
        <w:t>В отношении социокультурной компетенции от выпуск</w:t>
      </w:r>
      <w:r>
        <w:rPr>
          <w:i/>
          <w:sz w:val="22"/>
          <w:szCs w:val="22"/>
          <w:u w:val="single"/>
        </w:rPr>
        <w:softHyphen/>
        <w:t>ников требуется:</w:t>
      </w:r>
    </w:p>
    <w:p w:rsidR="00A52294" w:rsidRDefault="00A52294" w:rsidP="00A52294">
      <w:pPr>
        <w:pStyle w:val="a5"/>
        <w:numPr>
          <w:ilvl w:val="0"/>
          <w:numId w:val="1"/>
        </w:numPr>
        <w:rPr>
          <w:sz w:val="22"/>
          <w:szCs w:val="22"/>
        </w:rPr>
      </w:pPr>
      <w:r>
        <w:rPr>
          <w:sz w:val="22"/>
          <w:szCs w:val="22"/>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w:t>
      </w:r>
      <w:r>
        <w:rPr>
          <w:sz w:val="22"/>
          <w:szCs w:val="22"/>
        </w:rPr>
        <w:softHyphen/>
        <w:t>турного общения;</w:t>
      </w:r>
    </w:p>
    <w:p w:rsidR="00A52294" w:rsidRDefault="00A52294" w:rsidP="00A52294">
      <w:pPr>
        <w:pStyle w:val="a5"/>
        <w:numPr>
          <w:ilvl w:val="0"/>
          <w:numId w:val="1"/>
        </w:numPr>
        <w:rPr>
          <w:sz w:val="22"/>
          <w:szCs w:val="22"/>
        </w:rPr>
      </w:pPr>
      <w:r>
        <w:rPr>
          <w:sz w:val="22"/>
          <w:szCs w:val="22"/>
        </w:rPr>
        <w:t>умение распознавать и употреблять в устной и письмен</w:t>
      </w:r>
      <w:r>
        <w:rPr>
          <w:sz w:val="22"/>
          <w:szCs w:val="22"/>
        </w:rPr>
        <w:softHyphen/>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w:t>
      </w:r>
      <w:r>
        <w:rPr>
          <w:sz w:val="22"/>
          <w:szCs w:val="22"/>
        </w:rPr>
        <w:softHyphen/>
        <w:t>мального и неформального общения;</w:t>
      </w:r>
    </w:p>
    <w:p w:rsidR="00A52294" w:rsidRDefault="00A52294" w:rsidP="00A52294">
      <w:pPr>
        <w:pStyle w:val="a5"/>
        <w:numPr>
          <w:ilvl w:val="0"/>
          <w:numId w:val="1"/>
        </w:numPr>
        <w:rPr>
          <w:sz w:val="22"/>
          <w:szCs w:val="22"/>
        </w:rPr>
      </w:pPr>
      <w:r>
        <w:rPr>
          <w:sz w:val="22"/>
          <w:szCs w:val="22"/>
        </w:rPr>
        <w:t>знание употребительной фоновой лексики и реалий страны/стран изучаемого языка, некоторых распространен</w:t>
      </w:r>
      <w:r>
        <w:rPr>
          <w:sz w:val="22"/>
          <w:szCs w:val="22"/>
        </w:rPr>
        <w:softHyphen/>
        <w:t>ных образцов фольклора (пословицы, поговорки, скорого</w:t>
      </w:r>
      <w:r>
        <w:rPr>
          <w:sz w:val="22"/>
          <w:szCs w:val="22"/>
        </w:rPr>
        <w:softHyphen/>
        <w:t>ворки, сказки, стихи);</w:t>
      </w:r>
    </w:p>
    <w:p w:rsidR="00A52294" w:rsidRDefault="00A52294" w:rsidP="00A52294">
      <w:pPr>
        <w:pStyle w:val="a5"/>
        <w:numPr>
          <w:ilvl w:val="0"/>
          <w:numId w:val="1"/>
        </w:numPr>
        <w:rPr>
          <w:sz w:val="22"/>
          <w:szCs w:val="22"/>
        </w:rPr>
      </w:pPr>
      <w:r>
        <w:rPr>
          <w:sz w:val="22"/>
          <w:szCs w:val="22"/>
        </w:rPr>
        <w:t>знакомство с образцами художественной, публицисти</w:t>
      </w:r>
      <w:r>
        <w:rPr>
          <w:sz w:val="22"/>
          <w:szCs w:val="22"/>
        </w:rPr>
        <w:softHyphen/>
        <w:t>ческой и научно-популярной литературы;</w:t>
      </w:r>
    </w:p>
    <w:p w:rsidR="00A52294" w:rsidRDefault="00A52294" w:rsidP="00A52294">
      <w:pPr>
        <w:pStyle w:val="a5"/>
        <w:numPr>
          <w:ilvl w:val="0"/>
          <w:numId w:val="1"/>
        </w:numPr>
        <w:rPr>
          <w:sz w:val="22"/>
          <w:szCs w:val="22"/>
        </w:rPr>
      </w:pPr>
      <w:r>
        <w:rPr>
          <w:sz w:val="22"/>
          <w:szCs w:val="22"/>
        </w:rPr>
        <w:t>наличие представления о сходстве и различиях в тради</w:t>
      </w:r>
      <w:r>
        <w:rPr>
          <w:sz w:val="22"/>
          <w:szCs w:val="22"/>
        </w:rPr>
        <w:softHyphen/>
        <w:t>циях своей страны и стран изучаемого языка;</w:t>
      </w:r>
    </w:p>
    <w:p w:rsidR="00A52294" w:rsidRDefault="00A52294" w:rsidP="00A52294">
      <w:pPr>
        <w:pStyle w:val="a5"/>
        <w:numPr>
          <w:ilvl w:val="0"/>
          <w:numId w:val="1"/>
        </w:numPr>
        <w:rPr>
          <w:sz w:val="22"/>
          <w:szCs w:val="22"/>
        </w:rPr>
      </w:pPr>
      <w:r>
        <w:rPr>
          <w:sz w:val="22"/>
          <w:szCs w:val="22"/>
        </w:rPr>
        <w:t>понимание роли владения иностранными языками в со</w:t>
      </w:r>
      <w:r>
        <w:rPr>
          <w:sz w:val="22"/>
          <w:szCs w:val="22"/>
        </w:rPr>
        <w:softHyphen/>
        <w:t>временном мире.</w:t>
      </w:r>
    </w:p>
    <w:p w:rsidR="00A52294" w:rsidRDefault="00A52294" w:rsidP="00A52294">
      <w:pPr>
        <w:pStyle w:val="a5"/>
        <w:ind w:firstLine="454"/>
        <w:rPr>
          <w:sz w:val="22"/>
          <w:szCs w:val="22"/>
        </w:rPr>
      </w:pPr>
      <w:r>
        <w:rPr>
          <w:i/>
          <w:sz w:val="22"/>
          <w:szCs w:val="22"/>
          <w:u w:val="single"/>
        </w:rPr>
        <w:t xml:space="preserve">В результате формирования </w:t>
      </w:r>
      <w:r>
        <w:rPr>
          <w:b/>
          <w:i/>
          <w:sz w:val="22"/>
          <w:szCs w:val="22"/>
          <w:u w:val="single"/>
        </w:rPr>
        <w:t>компенсаторной компетен</w:t>
      </w:r>
      <w:r>
        <w:rPr>
          <w:b/>
          <w:i/>
          <w:sz w:val="22"/>
          <w:szCs w:val="22"/>
          <w:u w:val="single"/>
        </w:rPr>
        <w:softHyphen/>
        <w:t>ции выпускники основной школы должны научиться</w:t>
      </w:r>
      <w:r>
        <w:rPr>
          <w:sz w:val="22"/>
          <w:szCs w:val="22"/>
        </w:rPr>
        <w:t xml:space="preserve"> выхо</w:t>
      </w:r>
      <w:r>
        <w:rPr>
          <w:sz w:val="22"/>
          <w:szCs w:val="22"/>
        </w:rPr>
        <w:softHyphen/>
        <w:t>дить из затруднительного положения в условиях дефицита языковых сре</w:t>
      </w:r>
      <w:proofErr w:type="gramStart"/>
      <w:r>
        <w:rPr>
          <w:sz w:val="22"/>
          <w:szCs w:val="22"/>
        </w:rPr>
        <w:t>дств в пр</w:t>
      </w:r>
      <w:proofErr w:type="gramEnd"/>
      <w:r>
        <w:rPr>
          <w:sz w:val="22"/>
          <w:szCs w:val="22"/>
        </w:rPr>
        <w:t>оцессе приема и передачи информа</w:t>
      </w:r>
      <w:r>
        <w:rPr>
          <w:sz w:val="22"/>
          <w:szCs w:val="22"/>
        </w:rPr>
        <w:softHyphen/>
        <w:t>ции за счет умения:</w:t>
      </w:r>
    </w:p>
    <w:p w:rsidR="00A52294" w:rsidRDefault="00A52294" w:rsidP="00A52294">
      <w:pPr>
        <w:pStyle w:val="a5"/>
        <w:numPr>
          <w:ilvl w:val="0"/>
          <w:numId w:val="1"/>
        </w:numPr>
        <w:rPr>
          <w:sz w:val="22"/>
          <w:szCs w:val="22"/>
        </w:rPr>
      </w:pPr>
      <w:r>
        <w:rPr>
          <w:sz w:val="22"/>
          <w:szCs w:val="22"/>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A52294" w:rsidRDefault="00A52294" w:rsidP="00A52294">
      <w:pPr>
        <w:pStyle w:val="a5"/>
        <w:numPr>
          <w:ilvl w:val="0"/>
          <w:numId w:val="1"/>
        </w:numPr>
        <w:rPr>
          <w:sz w:val="22"/>
          <w:szCs w:val="22"/>
        </w:rPr>
      </w:pPr>
      <w:r>
        <w:rPr>
          <w:sz w:val="22"/>
          <w:szCs w:val="22"/>
        </w:rPr>
        <w:t>прогнозировать основное содержание текста по заголов</w:t>
      </w:r>
      <w:r>
        <w:rPr>
          <w:sz w:val="22"/>
          <w:szCs w:val="22"/>
        </w:rPr>
        <w:softHyphen/>
        <w:t>ку или выборочному чтению отдельных абзацев текста;</w:t>
      </w:r>
    </w:p>
    <w:p w:rsidR="00A52294" w:rsidRDefault="00A52294" w:rsidP="00A52294">
      <w:pPr>
        <w:pStyle w:val="a5"/>
        <w:numPr>
          <w:ilvl w:val="0"/>
          <w:numId w:val="1"/>
        </w:numPr>
        <w:rPr>
          <w:sz w:val="22"/>
          <w:szCs w:val="22"/>
        </w:rPr>
      </w:pPr>
      <w:proofErr w:type="gramStart"/>
      <w:r>
        <w:rPr>
          <w:sz w:val="22"/>
          <w:szCs w:val="22"/>
        </w:rPr>
        <w:t>использовать текстовые опоры различного рода (подза</w:t>
      </w:r>
      <w:r>
        <w:rPr>
          <w:sz w:val="22"/>
          <w:szCs w:val="22"/>
        </w:rPr>
        <w:softHyphen/>
        <w:t>головки, таблицы, картинки, фотографии, шрифтовые вы</w:t>
      </w:r>
      <w:r>
        <w:rPr>
          <w:sz w:val="22"/>
          <w:szCs w:val="22"/>
        </w:rPr>
        <w:softHyphen/>
        <w:t>деления, комментарии, подстрочные ссылки);</w:t>
      </w:r>
      <w:proofErr w:type="gramEnd"/>
    </w:p>
    <w:p w:rsidR="00A52294" w:rsidRDefault="00A52294" w:rsidP="00A52294">
      <w:pPr>
        <w:pStyle w:val="a5"/>
        <w:numPr>
          <w:ilvl w:val="0"/>
          <w:numId w:val="1"/>
        </w:numPr>
        <w:rPr>
          <w:sz w:val="22"/>
          <w:szCs w:val="22"/>
        </w:rPr>
      </w:pPr>
      <w:r>
        <w:rPr>
          <w:sz w:val="22"/>
          <w:szCs w:val="22"/>
        </w:rPr>
        <w:t>игнорировать незнакомую лексику, реалии, граммати</w:t>
      </w:r>
      <w:r>
        <w:rPr>
          <w:sz w:val="22"/>
          <w:szCs w:val="22"/>
        </w:rPr>
        <w:softHyphen/>
        <w:t>ческие явления, не влияющие на понимание основного со</w:t>
      </w:r>
      <w:r>
        <w:rPr>
          <w:sz w:val="22"/>
          <w:szCs w:val="22"/>
        </w:rPr>
        <w:softHyphen/>
        <w:t>держания текста;</w:t>
      </w:r>
    </w:p>
    <w:p w:rsidR="00A52294" w:rsidRDefault="00A52294" w:rsidP="00A52294">
      <w:pPr>
        <w:pStyle w:val="a5"/>
        <w:numPr>
          <w:ilvl w:val="0"/>
          <w:numId w:val="1"/>
        </w:numPr>
        <w:rPr>
          <w:sz w:val="22"/>
          <w:szCs w:val="22"/>
        </w:rPr>
      </w:pPr>
      <w:r>
        <w:rPr>
          <w:sz w:val="22"/>
          <w:szCs w:val="22"/>
        </w:rPr>
        <w:t>задавать вопрос, переспрашивать с целью уточнения от</w:t>
      </w:r>
      <w:r>
        <w:rPr>
          <w:sz w:val="22"/>
          <w:szCs w:val="22"/>
        </w:rPr>
        <w:softHyphen/>
        <w:t>дельных неизвестных языковых явлений в тексте;</w:t>
      </w:r>
    </w:p>
    <w:p w:rsidR="00A52294" w:rsidRDefault="00A52294" w:rsidP="00A52294">
      <w:pPr>
        <w:pStyle w:val="a5"/>
        <w:numPr>
          <w:ilvl w:val="0"/>
          <w:numId w:val="1"/>
        </w:numPr>
        <w:rPr>
          <w:sz w:val="22"/>
          <w:szCs w:val="22"/>
        </w:rPr>
      </w:pPr>
      <w:r>
        <w:rPr>
          <w:sz w:val="22"/>
          <w:szCs w:val="22"/>
        </w:rPr>
        <w:t>использовать перифраз, синонимические средства, сло</w:t>
      </w:r>
      <w:r>
        <w:rPr>
          <w:sz w:val="22"/>
          <w:szCs w:val="22"/>
        </w:rPr>
        <w:softHyphen/>
        <w:t>варные замены, жесты, мимику.</w:t>
      </w:r>
    </w:p>
    <w:p w:rsidR="00A52294" w:rsidRDefault="00A52294" w:rsidP="00A52294">
      <w:pPr>
        <w:pStyle w:val="a5"/>
        <w:ind w:firstLine="454"/>
        <w:rPr>
          <w:sz w:val="22"/>
          <w:szCs w:val="22"/>
        </w:rPr>
      </w:pPr>
      <w:r>
        <w:rPr>
          <w:sz w:val="22"/>
          <w:szCs w:val="22"/>
        </w:rPr>
        <w:lastRenderedPageBreak/>
        <w:t xml:space="preserve">К концу </w:t>
      </w:r>
      <w:r>
        <w:rPr>
          <w:b/>
          <w:i/>
          <w:sz w:val="22"/>
          <w:szCs w:val="22"/>
        </w:rPr>
        <w:t>7 класса</w:t>
      </w:r>
      <w:r>
        <w:rPr>
          <w:sz w:val="22"/>
          <w:szCs w:val="22"/>
        </w:rPr>
        <w:t xml:space="preserve"> общий </w:t>
      </w:r>
      <w:r>
        <w:rPr>
          <w:b/>
          <w:i/>
          <w:sz w:val="22"/>
          <w:szCs w:val="22"/>
        </w:rPr>
        <w:t>лексический минимум</w:t>
      </w:r>
      <w:r>
        <w:rPr>
          <w:sz w:val="22"/>
          <w:szCs w:val="22"/>
        </w:rPr>
        <w:t xml:space="preserve"> должен составить около 1000 единиц. К концу </w:t>
      </w:r>
      <w:r>
        <w:rPr>
          <w:b/>
          <w:i/>
          <w:sz w:val="22"/>
          <w:szCs w:val="22"/>
        </w:rPr>
        <w:t>9 класса</w:t>
      </w:r>
      <w:r>
        <w:rPr>
          <w:sz w:val="22"/>
          <w:szCs w:val="22"/>
        </w:rPr>
        <w:t xml:space="preserve"> – 1300 единиц.</w:t>
      </w:r>
    </w:p>
    <w:p w:rsidR="00A52294" w:rsidRDefault="00A52294" w:rsidP="00A52294">
      <w:pPr>
        <w:pStyle w:val="a5"/>
        <w:rPr>
          <w:sz w:val="22"/>
          <w:szCs w:val="22"/>
        </w:rPr>
      </w:pPr>
    </w:p>
    <w:p w:rsidR="00A52294" w:rsidRDefault="00A52294" w:rsidP="00A52294">
      <w:pPr>
        <w:pStyle w:val="a5"/>
        <w:jc w:val="center"/>
        <w:rPr>
          <w:b/>
          <w:sz w:val="22"/>
          <w:szCs w:val="22"/>
        </w:rPr>
      </w:pPr>
      <w:r>
        <w:rPr>
          <w:b/>
          <w:color w:val="0D0D0D" w:themeColor="text1" w:themeTint="F2"/>
          <w:sz w:val="22"/>
          <w:szCs w:val="22"/>
        </w:rPr>
        <w:t>Планируемые результаты ФГОС освоения учебного предмета</w:t>
      </w:r>
    </w:p>
    <w:p w:rsidR="00A52294" w:rsidRDefault="00A52294" w:rsidP="00A52294">
      <w:pPr>
        <w:pStyle w:val="a5"/>
        <w:rPr>
          <w:sz w:val="22"/>
          <w:szCs w:val="22"/>
        </w:rPr>
      </w:pPr>
      <w:r>
        <w:rPr>
          <w:sz w:val="22"/>
          <w:szCs w:val="22"/>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планируемых результатов:</w:t>
      </w:r>
    </w:p>
    <w:p w:rsidR="00A52294" w:rsidRDefault="00A52294" w:rsidP="00A52294">
      <w:pPr>
        <w:pStyle w:val="a5"/>
        <w:rPr>
          <w:b/>
          <w:i/>
          <w:sz w:val="22"/>
          <w:szCs w:val="22"/>
          <w:u w:val="single"/>
        </w:rPr>
      </w:pPr>
      <w:r>
        <w:rPr>
          <w:b/>
          <w:i/>
          <w:sz w:val="22"/>
          <w:szCs w:val="22"/>
          <w:u w:val="single"/>
        </w:rPr>
        <w:t>Личностные:</w:t>
      </w:r>
    </w:p>
    <w:p w:rsidR="00A52294" w:rsidRDefault="00A52294" w:rsidP="00A52294">
      <w:pPr>
        <w:pStyle w:val="a5"/>
        <w:numPr>
          <w:ilvl w:val="0"/>
          <w:numId w:val="1"/>
        </w:numPr>
        <w:rPr>
          <w:sz w:val="22"/>
          <w:szCs w:val="22"/>
        </w:rPr>
      </w:pPr>
      <w:r>
        <w:rPr>
          <w:sz w:val="22"/>
          <w:szCs w:val="22"/>
        </w:rPr>
        <w:t>воспитание российской гражданской идентичности: пат</w:t>
      </w:r>
      <w:r>
        <w:rPr>
          <w:sz w:val="22"/>
          <w:szCs w:val="22"/>
        </w:rPr>
        <w:softHyphen/>
        <w:t>риотизма, уважения к Отечеству, прошлому и настоящему многонационального народа России;</w:t>
      </w:r>
    </w:p>
    <w:p w:rsidR="00A52294" w:rsidRDefault="00A52294" w:rsidP="00A52294">
      <w:pPr>
        <w:pStyle w:val="a5"/>
        <w:numPr>
          <w:ilvl w:val="0"/>
          <w:numId w:val="1"/>
        </w:numPr>
        <w:rPr>
          <w:sz w:val="22"/>
          <w:szCs w:val="22"/>
        </w:rPr>
      </w:pPr>
      <w:r>
        <w:rPr>
          <w:sz w:val="22"/>
          <w:szCs w:val="22"/>
        </w:rPr>
        <w:t>осознание своей этнической принадлежности, знание истории, языка, культуры своего народа, своего края, зна</w:t>
      </w:r>
      <w:r>
        <w:rPr>
          <w:sz w:val="22"/>
          <w:szCs w:val="22"/>
        </w:rPr>
        <w:softHyphen/>
        <w:t>ние основ культурного наследия народов России и человече</w:t>
      </w:r>
      <w:r>
        <w:rPr>
          <w:sz w:val="22"/>
          <w:szCs w:val="22"/>
        </w:rPr>
        <w:softHyphen/>
        <w:t>ства; усвоение гуманистических, демократических и тради</w:t>
      </w:r>
      <w:r>
        <w:rPr>
          <w:sz w:val="22"/>
          <w:szCs w:val="22"/>
        </w:rPr>
        <w:softHyphen/>
        <w:t>ционных ценностей многонационального российского обще</w:t>
      </w:r>
      <w:r>
        <w:rPr>
          <w:sz w:val="22"/>
          <w:szCs w:val="22"/>
        </w:rPr>
        <w:softHyphen/>
        <w:t>ства; воспитание чувства ответственности и долга перед Родиной;</w:t>
      </w:r>
    </w:p>
    <w:p w:rsidR="00A52294" w:rsidRDefault="00A52294" w:rsidP="00A52294">
      <w:pPr>
        <w:pStyle w:val="a5"/>
        <w:numPr>
          <w:ilvl w:val="0"/>
          <w:numId w:val="1"/>
        </w:numPr>
        <w:rPr>
          <w:sz w:val="22"/>
          <w:szCs w:val="22"/>
        </w:rPr>
      </w:pPr>
      <w:proofErr w:type="gramStart"/>
      <w:r>
        <w:rPr>
          <w:sz w:val="22"/>
          <w:szCs w:val="22"/>
        </w:rPr>
        <w:t>формирование осознанного, уважительного и доброже</w:t>
      </w:r>
      <w:r>
        <w:rPr>
          <w:sz w:val="22"/>
          <w:szCs w:val="22"/>
        </w:rPr>
        <w:softHyphen/>
        <w:t>лательного отношения к другому человеку, его мнению, ми</w:t>
      </w:r>
      <w:r>
        <w:rPr>
          <w:sz w:val="22"/>
          <w:szCs w:val="22"/>
        </w:rPr>
        <w:softHyphen/>
        <w:t>ровоззрению, культуре, языку, вере, гражданской позиции; к истории, культуре, религии, традициям, языкам, ценнос</w:t>
      </w:r>
      <w:r>
        <w:rPr>
          <w:sz w:val="22"/>
          <w:szCs w:val="22"/>
        </w:rPr>
        <w:softHyphen/>
        <w:t>тям народов России и народов мира; формирование готовнос</w:t>
      </w:r>
      <w:r>
        <w:rPr>
          <w:sz w:val="22"/>
          <w:szCs w:val="22"/>
        </w:rPr>
        <w:softHyphen/>
        <w:t>ти и способности вести диалог с другими людьми и достигать взаимопонимания;</w:t>
      </w:r>
      <w:proofErr w:type="gramEnd"/>
    </w:p>
    <w:p w:rsidR="00A52294" w:rsidRDefault="00A52294" w:rsidP="00A52294">
      <w:pPr>
        <w:pStyle w:val="a5"/>
        <w:numPr>
          <w:ilvl w:val="0"/>
          <w:numId w:val="1"/>
        </w:numPr>
        <w:rPr>
          <w:sz w:val="22"/>
          <w:szCs w:val="22"/>
        </w:rPr>
      </w:pPr>
      <w:r>
        <w:rPr>
          <w:sz w:val="22"/>
          <w:szCs w:val="22"/>
        </w:rPr>
        <w:t>формирование мотивации изучения иностранных язы</w:t>
      </w:r>
      <w:r>
        <w:rPr>
          <w:sz w:val="22"/>
          <w:szCs w:val="22"/>
        </w:rPr>
        <w:softHyphen/>
        <w:t>ков и стремление к самосовершенствованию в образователь</w:t>
      </w:r>
      <w:r>
        <w:rPr>
          <w:sz w:val="22"/>
          <w:szCs w:val="22"/>
        </w:rPr>
        <w:softHyphen/>
        <w:t>ной области «Иностранный язык»;</w:t>
      </w:r>
    </w:p>
    <w:p w:rsidR="00A52294" w:rsidRDefault="00A52294" w:rsidP="00A52294">
      <w:pPr>
        <w:pStyle w:val="a5"/>
        <w:numPr>
          <w:ilvl w:val="0"/>
          <w:numId w:val="1"/>
        </w:numPr>
        <w:rPr>
          <w:sz w:val="22"/>
          <w:szCs w:val="22"/>
        </w:rPr>
      </w:pPr>
      <w:r>
        <w:rPr>
          <w:sz w:val="22"/>
          <w:szCs w:val="22"/>
        </w:rPr>
        <w:t>осознание возможностей самореализации средствами иностранного языка;</w:t>
      </w:r>
    </w:p>
    <w:p w:rsidR="00A52294" w:rsidRDefault="00A52294" w:rsidP="00A52294">
      <w:pPr>
        <w:pStyle w:val="a5"/>
        <w:numPr>
          <w:ilvl w:val="0"/>
          <w:numId w:val="1"/>
        </w:numPr>
        <w:rPr>
          <w:sz w:val="22"/>
          <w:szCs w:val="22"/>
        </w:rPr>
      </w:pPr>
      <w:r>
        <w:rPr>
          <w:sz w:val="22"/>
          <w:szCs w:val="22"/>
        </w:rPr>
        <w:t>стремление к совершенствованию собственной речевой культуры в целом;</w:t>
      </w:r>
    </w:p>
    <w:p w:rsidR="00A52294" w:rsidRDefault="00A52294" w:rsidP="00A52294">
      <w:pPr>
        <w:pStyle w:val="a5"/>
        <w:numPr>
          <w:ilvl w:val="0"/>
          <w:numId w:val="1"/>
        </w:numPr>
        <w:rPr>
          <w:sz w:val="22"/>
          <w:szCs w:val="22"/>
        </w:rPr>
      </w:pPr>
      <w:r>
        <w:rPr>
          <w:sz w:val="22"/>
          <w:szCs w:val="22"/>
        </w:rPr>
        <w:t>формирование коммуникативной компетенции в меж</w:t>
      </w:r>
      <w:r>
        <w:rPr>
          <w:sz w:val="22"/>
          <w:szCs w:val="22"/>
        </w:rPr>
        <w:softHyphen/>
        <w:t>культурной и межэтнической коммуникации;</w:t>
      </w:r>
    </w:p>
    <w:p w:rsidR="00A52294" w:rsidRDefault="00A52294" w:rsidP="00A52294">
      <w:pPr>
        <w:pStyle w:val="a5"/>
        <w:numPr>
          <w:ilvl w:val="0"/>
          <w:numId w:val="1"/>
        </w:numPr>
        <w:rPr>
          <w:sz w:val="22"/>
          <w:szCs w:val="22"/>
        </w:rPr>
      </w:pPr>
      <w:r>
        <w:rPr>
          <w:sz w:val="22"/>
          <w:szCs w:val="22"/>
        </w:rPr>
        <w:t>развитие таких качеств личности, как воля, целеустрем</w:t>
      </w:r>
      <w:r>
        <w:rPr>
          <w:sz w:val="22"/>
          <w:szCs w:val="22"/>
        </w:rPr>
        <w:softHyphen/>
        <w:t>ленность, креативность, инициативность, трудолюбие, дис</w:t>
      </w:r>
      <w:r>
        <w:rPr>
          <w:sz w:val="22"/>
          <w:szCs w:val="22"/>
        </w:rPr>
        <w:softHyphen/>
        <w:t>циплинированность;</w:t>
      </w:r>
    </w:p>
    <w:p w:rsidR="00A52294" w:rsidRDefault="00A52294" w:rsidP="00A52294">
      <w:pPr>
        <w:pStyle w:val="a5"/>
        <w:numPr>
          <w:ilvl w:val="0"/>
          <w:numId w:val="1"/>
        </w:numPr>
        <w:rPr>
          <w:sz w:val="22"/>
          <w:szCs w:val="22"/>
        </w:rPr>
      </w:pPr>
      <w:r>
        <w:rPr>
          <w:sz w:val="22"/>
          <w:szCs w:val="22"/>
        </w:rPr>
        <w:t>стремление к лучшему осознанию культуры своего наро</w:t>
      </w:r>
      <w:r>
        <w:rPr>
          <w:sz w:val="22"/>
          <w:szCs w:val="22"/>
        </w:rPr>
        <w:softHyphen/>
        <w:t>да и готовность содействовать ознакомлению с ней предста</w:t>
      </w:r>
      <w:r>
        <w:rPr>
          <w:sz w:val="22"/>
          <w:szCs w:val="22"/>
        </w:rPr>
        <w:softHyphen/>
        <w:t>вителей других стран; толерантное отношение к проявлени</w:t>
      </w:r>
      <w:r>
        <w:rPr>
          <w:sz w:val="22"/>
          <w:szCs w:val="22"/>
        </w:rPr>
        <w:softHyphen/>
        <w:t>ям иной культуры; осознание себя гражданином своей стра</w:t>
      </w:r>
      <w:r>
        <w:rPr>
          <w:sz w:val="22"/>
          <w:szCs w:val="22"/>
        </w:rPr>
        <w:softHyphen/>
        <w:t>ны и мира;</w:t>
      </w:r>
    </w:p>
    <w:p w:rsidR="00A52294" w:rsidRDefault="00A52294" w:rsidP="00A52294">
      <w:pPr>
        <w:pStyle w:val="a5"/>
        <w:numPr>
          <w:ilvl w:val="0"/>
          <w:numId w:val="1"/>
        </w:numPr>
        <w:rPr>
          <w:sz w:val="22"/>
          <w:szCs w:val="22"/>
        </w:rPr>
      </w:pPr>
      <w:r>
        <w:rPr>
          <w:sz w:val="22"/>
          <w:szCs w:val="22"/>
        </w:rPr>
        <w:t>готовность отстаивать национальные и общечеловече</w:t>
      </w:r>
      <w:r>
        <w:rPr>
          <w:sz w:val="22"/>
          <w:szCs w:val="22"/>
        </w:rPr>
        <w:softHyphen/>
        <w:t>ские (гуманистические, демократические) ценности, свою гражданскую позицию.</w:t>
      </w:r>
    </w:p>
    <w:p w:rsidR="00A52294" w:rsidRDefault="00A52294" w:rsidP="00A52294">
      <w:pPr>
        <w:pStyle w:val="a5"/>
        <w:rPr>
          <w:sz w:val="22"/>
          <w:szCs w:val="22"/>
        </w:rPr>
      </w:pPr>
      <w:proofErr w:type="spellStart"/>
      <w:r>
        <w:rPr>
          <w:rStyle w:val="TimesNewRoman"/>
          <w:i/>
          <w:sz w:val="22"/>
          <w:szCs w:val="22"/>
          <w:u w:val="single"/>
        </w:rPr>
        <w:t>Метапредметные</w:t>
      </w:r>
      <w:proofErr w:type="spellEnd"/>
      <w:r>
        <w:rPr>
          <w:rStyle w:val="TimesNewRoman"/>
          <w:sz w:val="22"/>
          <w:szCs w:val="22"/>
        </w:rPr>
        <w:t>:</w:t>
      </w:r>
      <w:r>
        <w:rPr>
          <w:sz w:val="22"/>
          <w:szCs w:val="22"/>
        </w:rPr>
        <w:t xml:space="preserve"> </w:t>
      </w:r>
    </w:p>
    <w:p w:rsidR="00A52294" w:rsidRDefault="00A52294" w:rsidP="00A52294">
      <w:pPr>
        <w:pStyle w:val="a5"/>
        <w:numPr>
          <w:ilvl w:val="0"/>
          <w:numId w:val="1"/>
        </w:numPr>
        <w:rPr>
          <w:sz w:val="22"/>
          <w:szCs w:val="22"/>
        </w:rPr>
      </w:pPr>
      <w:r>
        <w:rPr>
          <w:sz w:val="22"/>
          <w:szCs w:val="22"/>
        </w:rPr>
        <w:t>умение планировать свое речевое и неречевое поведение;</w:t>
      </w:r>
    </w:p>
    <w:p w:rsidR="00A52294" w:rsidRDefault="00A52294" w:rsidP="00A52294">
      <w:pPr>
        <w:pStyle w:val="a5"/>
        <w:numPr>
          <w:ilvl w:val="0"/>
          <w:numId w:val="1"/>
        </w:numPr>
        <w:rPr>
          <w:sz w:val="22"/>
          <w:szCs w:val="22"/>
        </w:rPr>
      </w:pPr>
      <w:r>
        <w:rPr>
          <w:sz w:val="22"/>
          <w:szCs w:val="22"/>
        </w:rPr>
        <w:t>умение взаимодействовать с окружающими, выполняя разные социальные роли;</w:t>
      </w:r>
    </w:p>
    <w:p w:rsidR="00A52294" w:rsidRDefault="00A52294" w:rsidP="00A52294">
      <w:pPr>
        <w:pStyle w:val="a5"/>
        <w:rPr>
          <w:sz w:val="22"/>
          <w:szCs w:val="22"/>
        </w:rPr>
      </w:pPr>
    </w:p>
    <w:p w:rsidR="00A52294" w:rsidRDefault="00A52294" w:rsidP="00A52294">
      <w:pPr>
        <w:pStyle w:val="a5"/>
        <w:numPr>
          <w:ilvl w:val="0"/>
          <w:numId w:val="1"/>
        </w:numPr>
        <w:rPr>
          <w:sz w:val="22"/>
          <w:szCs w:val="22"/>
        </w:rPr>
      </w:pPr>
      <w:r>
        <w:rPr>
          <w:sz w:val="22"/>
          <w:szCs w:val="22"/>
        </w:rPr>
        <w:t>умение обобщать, устанавливать аналогии, классифици</w:t>
      </w:r>
      <w:r>
        <w:rPr>
          <w:sz w:val="22"/>
          <w:szCs w:val="22"/>
        </w:rPr>
        <w:softHyphen/>
        <w:t>ровать, самостоятельно выбирать основания и критерии для классификации, устанавливать причинно-следственные свя</w:t>
      </w:r>
      <w:r>
        <w:rPr>
          <w:sz w:val="22"/>
          <w:szCs w:val="22"/>
        </w:rPr>
        <w:softHyphen/>
        <w:t xml:space="preserve">зи, строить </w:t>
      </w:r>
      <w:proofErr w:type="gramStart"/>
      <w:r>
        <w:rPr>
          <w:sz w:val="22"/>
          <w:szCs w:val="22"/>
        </w:rPr>
        <w:t>логическое рассуждение</w:t>
      </w:r>
      <w:proofErr w:type="gramEnd"/>
      <w:r>
        <w:rPr>
          <w:sz w:val="22"/>
          <w:szCs w:val="22"/>
        </w:rPr>
        <w:t>, умозаключение (ин</w:t>
      </w:r>
      <w:r>
        <w:rPr>
          <w:sz w:val="22"/>
          <w:szCs w:val="22"/>
        </w:rPr>
        <w:softHyphen/>
        <w:t>дуктивное, дедуктивное и по аналогии) и делать выводы;</w:t>
      </w:r>
    </w:p>
    <w:p w:rsidR="00A52294" w:rsidRDefault="00A52294" w:rsidP="00A52294">
      <w:pPr>
        <w:pStyle w:val="a5"/>
        <w:numPr>
          <w:ilvl w:val="0"/>
          <w:numId w:val="1"/>
        </w:numPr>
        <w:rPr>
          <w:sz w:val="22"/>
          <w:szCs w:val="22"/>
        </w:rPr>
      </w:pPr>
      <w:r>
        <w:rPr>
          <w:sz w:val="22"/>
          <w:szCs w:val="22"/>
        </w:rPr>
        <w:t>умение владеть исследовательскими учебными дейст</w:t>
      </w:r>
      <w:r>
        <w:rPr>
          <w:sz w:val="22"/>
          <w:szCs w:val="22"/>
        </w:rPr>
        <w:softHyphen/>
        <w:t>виями, включая навыки работы с информацией: поиск и вы</w:t>
      </w:r>
      <w:r>
        <w:rPr>
          <w:sz w:val="22"/>
          <w:szCs w:val="22"/>
        </w:rPr>
        <w:softHyphen/>
        <w:t>деление нужной информации, обобщение и фиксация ин</w:t>
      </w:r>
      <w:r>
        <w:rPr>
          <w:sz w:val="22"/>
          <w:szCs w:val="22"/>
        </w:rPr>
        <w:softHyphen/>
        <w:t>формации;</w:t>
      </w:r>
    </w:p>
    <w:p w:rsidR="00A52294" w:rsidRDefault="00A52294" w:rsidP="00A52294">
      <w:pPr>
        <w:pStyle w:val="a5"/>
        <w:numPr>
          <w:ilvl w:val="0"/>
          <w:numId w:val="1"/>
        </w:numPr>
        <w:rPr>
          <w:sz w:val="22"/>
          <w:szCs w:val="22"/>
        </w:rPr>
      </w:pPr>
      <w:r>
        <w:rPr>
          <w:sz w:val="22"/>
          <w:szCs w:val="22"/>
        </w:rPr>
        <w:t>умение организовывать учебное сотрудничество и сов</w:t>
      </w:r>
      <w:r>
        <w:rPr>
          <w:sz w:val="22"/>
          <w:szCs w:val="22"/>
        </w:rPr>
        <w:softHyphen/>
        <w:t>местную деятельность с учителем и сверстниками; работать индивидуально и в группе: находить общее решение, форму</w:t>
      </w:r>
      <w:r>
        <w:rPr>
          <w:sz w:val="22"/>
          <w:szCs w:val="22"/>
        </w:rPr>
        <w:softHyphen/>
        <w:t>лировать и отстаивать свое мнение;</w:t>
      </w:r>
    </w:p>
    <w:p w:rsidR="00A52294" w:rsidRDefault="00A52294" w:rsidP="00A52294">
      <w:pPr>
        <w:pStyle w:val="a5"/>
        <w:numPr>
          <w:ilvl w:val="0"/>
          <w:numId w:val="1"/>
        </w:numPr>
        <w:rPr>
          <w:sz w:val="22"/>
          <w:szCs w:val="22"/>
        </w:rPr>
      </w:pPr>
      <w:r>
        <w:rPr>
          <w:sz w:val="22"/>
          <w:szCs w:val="22"/>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Pr>
          <w:sz w:val="22"/>
          <w:szCs w:val="22"/>
        </w:rPr>
        <w:softHyphen/>
        <w:t>ные факты, опуская второстепенные, устанавливать логиче</w:t>
      </w:r>
      <w:r>
        <w:rPr>
          <w:sz w:val="22"/>
          <w:szCs w:val="22"/>
        </w:rPr>
        <w:softHyphen/>
        <w:t>скую последовательность основных фактов;</w:t>
      </w:r>
    </w:p>
    <w:p w:rsidR="00A52294" w:rsidRDefault="00A52294" w:rsidP="00A52294">
      <w:pPr>
        <w:pStyle w:val="a5"/>
        <w:numPr>
          <w:ilvl w:val="0"/>
          <w:numId w:val="1"/>
        </w:numPr>
        <w:rPr>
          <w:sz w:val="22"/>
          <w:szCs w:val="22"/>
        </w:rPr>
      </w:pPr>
      <w:r>
        <w:rPr>
          <w:sz w:val="22"/>
          <w:szCs w:val="22"/>
        </w:rPr>
        <w:t>умение осознанно использовать речевые средства в соот</w:t>
      </w:r>
      <w:r>
        <w:rPr>
          <w:sz w:val="22"/>
          <w:szCs w:val="22"/>
        </w:rPr>
        <w:softHyphen/>
        <w:t>ветствии с речевой задачей для выражения коммуникатив</w:t>
      </w:r>
      <w:r>
        <w:rPr>
          <w:sz w:val="22"/>
          <w:szCs w:val="22"/>
        </w:rPr>
        <w:softHyphen/>
        <w:t>ного намерения, своих чувств, мыслей и потребностей;</w:t>
      </w:r>
    </w:p>
    <w:p w:rsidR="00A52294" w:rsidRDefault="00A52294" w:rsidP="00A52294">
      <w:pPr>
        <w:pStyle w:val="a5"/>
        <w:numPr>
          <w:ilvl w:val="0"/>
          <w:numId w:val="1"/>
        </w:numPr>
        <w:rPr>
          <w:sz w:val="22"/>
          <w:szCs w:val="22"/>
        </w:rPr>
      </w:pPr>
      <w:r>
        <w:rPr>
          <w:sz w:val="22"/>
          <w:szCs w:val="22"/>
        </w:rPr>
        <w:t>умение использовать информационно-коммуникацион</w:t>
      </w:r>
      <w:r>
        <w:rPr>
          <w:sz w:val="22"/>
          <w:szCs w:val="22"/>
        </w:rPr>
        <w:softHyphen/>
        <w:t>ные технологии;</w:t>
      </w:r>
    </w:p>
    <w:p w:rsidR="00A52294" w:rsidRDefault="00A52294" w:rsidP="00A52294">
      <w:pPr>
        <w:pStyle w:val="a5"/>
        <w:numPr>
          <w:ilvl w:val="0"/>
          <w:numId w:val="1"/>
        </w:numPr>
        <w:rPr>
          <w:sz w:val="22"/>
          <w:szCs w:val="22"/>
        </w:rPr>
      </w:pPr>
      <w:r>
        <w:rPr>
          <w:sz w:val="22"/>
          <w:szCs w:val="22"/>
        </w:rPr>
        <w:t>умение осуществлять регулятивные действия самонаб</w:t>
      </w:r>
      <w:r>
        <w:rPr>
          <w:sz w:val="22"/>
          <w:szCs w:val="22"/>
        </w:rPr>
        <w:softHyphen/>
        <w:t>людения, самоконтроля, самооценки в процессе коммуника</w:t>
      </w:r>
      <w:r>
        <w:rPr>
          <w:sz w:val="22"/>
          <w:szCs w:val="22"/>
        </w:rPr>
        <w:softHyphen/>
        <w:t>тивной деятельности на иностранном языке.</w:t>
      </w:r>
    </w:p>
    <w:p w:rsidR="00A52294" w:rsidRDefault="00A52294" w:rsidP="00A52294">
      <w:pPr>
        <w:pStyle w:val="a5"/>
        <w:rPr>
          <w:sz w:val="22"/>
          <w:szCs w:val="22"/>
        </w:rPr>
      </w:pPr>
      <w:r>
        <w:rPr>
          <w:rStyle w:val="TimesNewRoman"/>
          <w:i/>
          <w:sz w:val="22"/>
          <w:szCs w:val="22"/>
          <w:u w:val="single"/>
        </w:rPr>
        <w:t>Предметные результаты</w:t>
      </w:r>
      <w:r>
        <w:rPr>
          <w:sz w:val="22"/>
          <w:szCs w:val="22"/>
        </w:rPr>
        <w:t xml:space="preserve"> включают освоенные </w:t>
      </w:r>
      <w:proofErr w:type="gramStart"/>
      <w:r>
        <w:rPr>
          <w:sz w:val="22"/>
          <w:szCs w:val="22"/>
        </w:rPr>
        <w:t>обучающи</w:t>
      </w:r>
      <w:r>
        <w:rPr>
          <w:sz w:val="22"/>
          <w:szCs w:val="22"/>
        </w:rPr>
        <w:softHyphen/>
        <w:t>мися</w:t>
      </w:r>
      <w:proofErr w:type="gramEnd"/>
      <w:r>
        <w:rPr>
          <w:sz w:val="22"/>
          <w:szCs w:val="22"/>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w:t>
      </w:r>
      <w:r>
        <w:rPr>
          <w:sz w:val="22"/>
          <w:szCs w:val="22"/>
        </w:rPr>
        <w:softHyphen/>
        <w:t>ных ситуациях.</w:t>
      </w:r>
    </w:p>
    <w:p w:rsidR="00A52294" w:rsidRDefault="00A52294" w:rsidP="00A52294">
      <w:pPr>
        <w:pStyle w:val="a5"/>
        <w:rPr>
          <w:sz w:val="22"/>
          <w:szCs w:val="22"/>
        </w:rPr>
      </w:pPr>
    </w:p>
    <w:p w:rsidR="00FB4DA1" w:rsidRDefault="00FB4DA1" w:rsidP="00A52294">
      <w:pPr>
        <w:pStyle w:val="a5"/>
        <w:jc w:val="center"/>
        <w:rPr>
          <w:b/>
          <w:sz w:val="22"/>
          <w:szCs w:val="22"/>
        </w:rPr>
      </w:pPr>
    </w:p>
    <w:p w:rsidR="00A52294" w:rsidRDefault="00A52294" w:rsidP="00A52294">
      <w:pPr>
        <w:pStyle w:val="a5"/>
        <w:jc w:val="center"/>
        <w:rPr>
          <w:b/>
          <w:sz w:val="22"/>
          <w:szCs w:val="22"/>
        </w:rPr>
      </w:pPr>
      <w:r>
        <w:rPr>
          <w:b/>
          <w:sz w:val="22"/>
          <w:szCs w:val="22"/>
        </w:rPr>
        <w:t>Учебно-тематический план</w:t>
      </w:r>
    </w:p>
    <w:tbl>
      <w:tblPr>
        <w:tblStyle w:val="a8"/>
        <w:tblW w:w="15599" w:type="dxa"/>
        <w:tblLook w:val="04A0"/>
      </w:tblPr>
      <w:tblGrid>
        <w:gridCol w:w="1183"/>
        <w:gridCol w:w="12655"/>
        <w:gridCol w:w="1761"/>
      </w:tblGrid>
      <w:tr w:rsidR="00A52294" w:rsidTr="00A52294">
        <w:trPr>
          <w:trHeight w:val="390"/>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16"/>
                <w:szCs w:val="16"/>
                <w:lang w:eastAsia="en-US"/>
              </w:rPr>
            </w:pPr>
            <w:r>
              <w:rPr>
                <w:b/>
                <w:sz w:val="16"/>
                <w:szCs w:val="16"/>
                <w:lang w:eastAsia="en-US"/>
              </w:rPr>
              <w:t xml:space="preserve">№ </w:t>
            </w:r>
            <w:proofErr w:type="gramStart"/>
            <w:r>
              <w:rPr>
                <w:b/>
                <w:sz w:val="16"/>
                <w:szCs w:val="16"/>
                <w:lang w:eastAsia="en-US"/>
              </w:rPr>
              <w:t>п</w:t>
            </w:r>
            <w:proofErr w:type="gramEnd"/>
            <w:r>
              <w:rPr>
                <w:b/>
                <w:sz w:val="16"/>
                <w:szCs w:val="16"/>
                <w:lang w:eastAsia="en-US"/>
              </w:rPr>
              <w:t>/п</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16"/>
                <w:szCs w:val="16"/>
                <w:lang w:eastAsia="en-US"/>
              </w:rPr>
            </w:pPr>
            <w:r>
              <w:rPr>
                <w:b/>
                <w:sz w:val="16"/>
                <w:szCs w:val="16"/>
                <w:lang w:eastAsia="en-US"/>
              </w:rPr>
              <w:t>Наименование раздела (темы)</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16"/>
                <w:szCs w:val="16"/>
                <w:lang w:eastAsia="en-US"/>
              </w:rPr>
            </w:pPr>
            <w:r>
              <w:rPr>
                <w:b/>
                <w:sz w:val="16"/>
                <w:szCs w:val="16"/>
                <w:lang w:eastAsia="en-US"/>
              </w:rPr>
              <w:t>Всего часов</w:t>
            </w:r>
          </w:p>
        </w:tc>
      </w:tr>
      <w:tr w:rsidR="00A52294" w:rsidTr="00A52294">
        <w:trPr>
          <w:trHeight w:val="229"/>
        </w:trPr>
        <w:tc>
          <w:tcPr>
            <w:tcW w:w="155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5 класс</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1.</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Каникулы закончились.</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2.</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История семьи.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18</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3.</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Здоровый образ жизни.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4.</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После школы</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5.</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От места к месту.</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16</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6.</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О России.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18</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Резервное время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2</w:t>
            </w:r>
          </w:p>
        </w:tc>
      </w:tr>
      <w:tr w:rsidR="00A52294" w:rsidTr="00A52294">
        <w:trPr>
          <w:trHeight w:val="129"/>
        </w:trPr>
        <w:tc>
          <w:tcPr>
            <w:tcW w:w="155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6 класс</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1.</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Две столицы.</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2.</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Посещение Великобритании.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3.</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Традиции, праздники, фестивали.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4.</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Страна за океаном – США</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5.</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Любимые развлечения.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16</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6.</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Как мы выглядим.</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18</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Резервное время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3</w:t>
            </w:r>
          </w:p>
        </w:tc>
      </w:tr>
      <w:tr w:rsidR="00A52294" w:rsidTr="00A52294">
        <w:trPr>
          <w:trHeight w:val="181"/>
        </w:trPr>
        <w:tc>
          <w:tcPr>
            <w:tcW w:w="155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b/>
                <w:sz w:val="22"/>
                <w:szCs w:val="22"/>
                <w:lang w:eastAsia="en-US"/>
              </w:rPr>
              <w:t>7 класс</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1.</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Школы и школьное обучение.</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2.</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Язык мира.</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3.</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Немного фактов об англо-говорящем мире.</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4.</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Живое вокруг нас.</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5.</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Азбука экологии.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17</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6.</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Здоровый образ жизни.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18</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Резервное время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2</w:t>
            </w:r>
          </w:p>
        </w:tc>
      </w:tr>
      <w:tr w:rsidR="00A52294" w:rsidTr="00A52294">
        <w:trPr>
          <w:trHeight w:val="123"/>
        </w:trPr>
        <w:tc>
          <w:tcPr>
            <w:tcW w:w="155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b/>
                <w:sz w:val="22"/>
                <w:szCs w:val="22"/>
                <w:lang w:eastAsia="en-US"/>
              </w:rPr>
              <w:t>8 класс</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1.</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Спорт и занятия на свежем воздухе.</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26</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lastRenderedPageBreak/>
              <w:t>2.</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Исполнительские виды искусства: театр.</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26</w:t>
            </w:r>
          </w:p>
        </w:tc>
      </w:tr>
      <w:tr w:rsidR="00A52294" w:rsidTr="00A52294">
        <w:trPr>
          <w:trHeight w:val="37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3.</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Исполнительские виды искусства: кино.</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26</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4.</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Весь мир знает их.</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26</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Резервное время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1</w:t>
            </w:r>
          </w:p>
        </w:tc>
      </w:tr>
      <w:tr w:rsidR="00A52294" w:rsidTr="00A52294">
        <w:trPr>
          <w:trHeight w:val="37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Итого:</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420</w:t>
            </w:r>
          </w:p>
        </w:tc>
      </w:tr>
      <w:tr w:rsidR="00A52294" w:rsidTr="00A52294">
        <w:trPr>
          <w:trHeight w:val="230"/>
        </w:trPr>
        <w:tc>
          <w:tcPr>
            <w:tcW w:w="155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9 класс</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1.</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Средства массовой информации: радио, телевидение, интернет.</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24</w:t>
            </w:r>
          </w:p>
        </w:tc>
      </w:tr>
      <w:tr w:rsidR="00A52294" w:rsidTr="00A52294">
        <w:trPr>
          <w:trHeight w:val="37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2.</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Печатные издания: книги, журналы, газеты.</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24</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3.</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Наука и техника.</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24</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sz w:val="22"/>
                <w:szCs w:val="22"/>
                <w:lang w:eastAsia="en-US"/>
              </w:rPr>
            </w:pPr>
            <w:r>
              <w:rPr>
                <w:sz w:val="22"/>
                <w:szCs w:val="22"/>
                <w:lang w:eastAsia="en-US"/>
              </w:rPr>
              <w:t>4.</w:t>
            </w: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left"/>
              <w:rPr>
                <w:sz w:val="22"/>
                <w:szCs w:val="22"/>
                <w:lang w:eastAsia="en-US"/>
              </w:rPr>
            </w:pPr>
            <w:r>
              <w:rPr>
                <w:sz w:val="22"/>
                <w:szCs w:val="22"/>
                <w:lang w:eastAsia="en-US"/>
              </w:rPr>
              <w:t>Быть подростком.</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sz w:val="22"/>
                <w:szCs w:val="22"/>
                <w:lang w:eastAsia="en-US"/>
              </w:rPr>
            </w:pPr>
            <w:r>
              <w:rPr>
                <w:sz w:val="22"/>
                <w:szCs w:val="22"/>
                <w:lang w:eastAsia="en-US"/>
              </w:rPr>
              <w:t>25</w:t>
            </w:r>
          </w:p>
        </w:tc>
      </w:tr>
      <w:tr w:rsidR="00A52294" w:rsidTr="00A52294">
        <w:trPr>
          <w:trHeight w:val="37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Резервное время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5</w:t>
            </w:r>
          </w:p>
        </w:tc>
      </w:tr>
      <w:tr w:rsidR="00A52294" w:rsidTr="00A52294">
        <w:trPr>
          <w:trHeight w:val="352"/>
        </w:trPr>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center"/>
              <w:rPr>
                <w:sz w:val="22"/>
                <w:szCs w:val="22"/>
                <w:lang w:eastAsia="en-US"/>
              </w:rPr>
            </w:pPr>
          </w:p>
        </w:tc>
        <w:tc>
          <w:tcPr>
            <w:tcW w:w="1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b/>
                <w:sz w:val="22"/>
                <w:szCs w:val="22"/>
                <w:lang w:eastAsia="en-US"/>
              </w:rPr>
            </w:pPr>
            <w:r>
              <w:rPr>
                <w:b/>
                <w:sz w:val="22"/>
                <w:szCs w:val="22"/>
                <w:lang w:eastAsia="en-US"/>
              </w:rPr>
              <w:t>Итого:</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b/>
                <w:sz w:val="22"/>
                <w:szCs w:val="22"/>
                <w:lang w:eastAsia="en-US"/>
              </w:rPr>
              <w:t>102</w:t>
            </w:r>
          </w:p>
        </w:tc>
      </w:tr>
      <w:tr w:rsidR="00A52294" w:rsidTr="00A52294">
        <w:trPr>
          <w:trHeight w:val="352"/>
        </w:trPr>
        <w:tc>
          <w:tcPr>
            <w:tcW w:w="13838" w:type="dxa"/>
            <w:gridSpan w:val="2"/>
            <w:tcBorders>
              <w:top w:val="single" w:sz="4" w:space="0" w:color="000000" w:themeColor="text1"/>
              <w:left w:val="nil"/>
              <w:bottom w:val="nil"/>
              <w:right w:val="single" w:sz="4" w:space="0" w:color="000000" w:themeColor="text1"/>
            </w:tcBorders>
          </w:tcPr>
          <w:p w:rsidR="00A52294" w:rsidRDefault="00A52294">
            <w:pPr>
              <w:pStyle w:val="a5"/>
              <w:rPr>
                <w:b/>
                <w:sz w:val="22"/>
                <w:szCs w:val="22"/>
                <w:lang w:eastAsia="en-US"/>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pStyle w:val="a5"/>
              <w:jc w:val="center"/>
              <w:rPr>
                <w:b/>
                <w:sz w:val="22"/>
                <w:szCs w:val="22"/>
                <w:lang w:eastAsia="en-US"/>
              </w:rPr>
            </w:pPr>
            <w:r>
              <w:rPr>
                <w:rFonts w:eastAsia="Calibri"/>
                <w:b/>
                <w:i/>
                <w:sz w:val="22"/>
                <w:szCs w:val="22"/>
                <w:lang w:eastAsia="en-US"/>
              </w:rPr>
              <w:t>522 часа</w:t>
            </w:r>
          </w:p>
        </w:tc>
      </w:tr>
    </w:tbl>
    <w:p w:rsidR="00A52294" w:rsidRDefault="00A52294" w:rsidP="00A52294">
      <w:pPr>
        <w:ind w:left="360"/>
        <w:jc w:val="center"/>
        <w:rPr>
          <w:rFonts w:ascii="Times New Roman" w:hAnsi="Times New Roman"/>
          <w:b/>
          <w:sz w:val="24"/>
          <w:szCs w:val="24"/>
        </w:rPr>
      </w:pPr>
      <w:r>
        <w:rPr>
          <w:rFonts w:ascii="Times New Roman" w:hAnsi="Times New Roman"/>
          <w:b/>
          <w:sz w:val="24"/>
          <w:szCs w:val="24"/>
        </w:rPr>
        <w:t>Контрольно-оценочная деятельность</w:t>
      </w:r>
    </w:p>
    <w:p w:rsidR="00A52294" w:rsidRDefault="00A52294" w:rsidP="00A52294">
      <w:pPr>
        <w:autoSpaceDE w:val="0"/>
        <w:autoSpaceDN w:val="0"/>
        <w:adjustRightInd w:val="0"/>
        <w:rPr>
          <w:rFonts w:ascii="Times New Roman" w:eastAsia="Times New Roman" w:hAnsi="Times New Roman"/>
        </w:rPr>
      </w:pPr>
      <w:r>
        <w:rPr>
          <w:rFonts w:ascii="Times New Roman" w:eastAsia="Times New Roman" w:hAnsi="Times New Roman"/>
        </w:rPr>
        <w:t xml:space="preserve">Рабочая программа предусматривает систему контроля всех видов речевой деятельности: </w:t>
      </w:r>
      <w:proofErr w:type="spellStart"/>
      <w:r>
        <w:rPr>
          <w:rFonts w:ascii="Times New Roman" w:eastAsia="Times New Roman" w:hAnsi="Times New Roman"/>
        </w:rPr>
        <w:t>аудирования</w:t>
      </w:r>
      <w:proofErr w:type="spellEnd"/>
      <w:r>
        <w:rPr>
          <w:rFonts w:ascii="Times New Roman" w:eastAsia="Times New Roman" w:hAnsi="Times New Roman"/>
        </w:rPr>
        <w:t xml:space="preserve">, говорения, чтения и письма. Текущий контроль осуществляется на каждом уроке. После изучения каждого раздела  проводится  контрольная работа по всем видам речевой деятельности, что позволяет оценить коммуникативные умения </w:t>
      </w:r>
      <w:proofErr w:type="gramStart"/>
      <w:r>
        <w:rPr>
          <w:rFonts w:ascii="Times New Roman" w:eastAsia="Times New Roman" w:hAnsi="Times New Roman"/>
        </w:rPr>
        <w:t>обучающихся</w:t>
      </w:r>
      <w:proofErr w:type="gramEnd"/>
      <w:r>
        <w:rPr>
          <w:rFonts w:ascii="Times New Roman" w:eastAsia="Times New Roman" w:hAnsi="Times New Roman"/>
        </w:rPr>
        <w:t xml:space="preserve"> в </w:t>
      </w:r>
      <w:proofErr w:type="spellStart"/>
      <w:r>
        <w:rPr>
          <w:rFonts w:ascii="Times New Roman" w:eastAsia="Times New Roman" w:hAnsi="Times New Roman"/>
        </w:rPr>
        <w:t>аудировании</w:t>
      </w:r>
      <w:proofErr w:type="spellEnd"/>
      <w:r>
        <w:rPr>
          <w:rFonts w:ascii="Times New Roman" w:eastAsia="Times New Roman" w:hAnsi="Times New Roman"/>
        </w:rPr>
        <w:t xml:space="preserve">, говорении, чтении и письме и убедиться в том, что языковой и речевой материал ими усвоен. </w:t>
      </w:r>
    </w:p>
    <w:p w:rsidR="00A52294" w:rsidRDefault="00A52294" w:rsidP="00A52294">
      <w:pPr>
        <w:autoSpaceDE w:val="0"/>
        <w:autoSpaceDN w:val="0"/>
        <w:adjustRightInd w:val="0"/>
        <w:rPr>
          <w:rFonts w:ascii="Times New Roman" w:eastAsia="Times New Roman" w:hAnsi="Times New Roman"/>
        </w:rPr>
      </w:pPr>
      <w:r>
        <w:rPr>
          <w:rFonts w:ascii="Times New Roman" w:eastAsia="Times New Roman" w:hAnsi="Times New Roman"/>
        </w:rPr>
        <w:t>Контроль осуществляется с помощью диагностических материалов (формат ГИА), входящих в состав УМК (Диагностика результатов обучения, «Дрофа», 2013)</w:t>
      </w:r>
    </w:p>
    <w:p w:rsidR="00A52294" w:rsidRDefault="00A52294" w:rsidP="00A52294">
      <w:pPr>
        <w:autoSpaceDE w:val="0"/>
        <w:autoSpaceDN w:val="0"/>
        <w:adjustRightInd w:val="0"/>
        <w:rPr>
          <w:rFonts w:eastAsia="Times New Roman"/>
        </w:rPr>
      </w:pPr>
      <w:r>
        <w:rPr>
          <w:rFonts w:ascii="Times New Roman" w:eastAsia="Times New Roman" w:hAnsi="Times New Roman"/>
        </w:rPr>
        <w:t xml:space="preserve">Программой предусмотрено вовлечение учащихся в проектную деятельность: каждый раздел учебника завершается проектом по изученной теме. </w:t>
      </w:r>
    </w:p>
    <w:p w:rsidR="00A52294" w:rsidRDefault="00A52294" w:rsidP="00A52294">
      <w:pPr>
        <w:jc w:val="center"/>
        <w:rPr>
          <w:rFonts w:ascii="Times New Roman" w:hAnsi="Times New Roman"/>
          <w:b/>
          <w:sz w:val="20"/>
          <w:szCs w:val="20"/>
        </w:rPr>
      </w:pPr>
    </w:p>
    <w:p w:rsidR="00A52294" w:rsidRDefault="00A52294" w:rsidP="00A52294">
      <w:pPr>
        <w:jc w:val="center"/>
        <w:rPr>
          <w:rFonts w:ascii="Times New Roman" w:hAnsi="Times New Roman"/>
          <w:b/>
          <w:sz w:val="20"/>
          <w:szCs w:val="20"/>
        </w:rPr>
      </w:pPr>
      <w:r>
        <w:rPr>
          <w:rFonts w:ascii="Times New Roman" w:hAnsi="Times New Roman"/>
          <w:b/>
          <w:sz w:val="20"/>
          <w:szCs w:val="20"/>
        </w:rPr>
        <w:t xml:space="preserve">КРИТЕРИИ ВЫСТАВЛЕНИЯ ОТМЕТОК </w:t>
      </w:r>
    </w:p>
    <w:p w:rsidR="00A52294" w:rsidRDefault="00A52294" w:rsidP="00A52294">
      <w:pPr>
        <w:pStyle w:val="a6"/>
        <w:numPr>
          <w:ilvl w:val="0"/>
          <w:numId w:val="2"/>
        </w:numPr>
        <w:spacing w:after="0" w:line="240" w:lineRule="auto"/>
        <w:rPr>
          <w:rFonts w:ascii="Times New Roman" w:hAnsi="Times New Roman"/>
          <w:b/>
        </w:rPr>
      </w:pPr>
      <w:r>
        <w:rPr>
          <w:rFonts w:ascii="Times New Roman" w:hAnsi="Times New Roman"/>
          <w:b/>
        </w:rPr>
        <w:t>Чтение с пониманием основного содержания прочитанного (ознакомительное)</w:t>
      </w:r>
    </w:p>
    <w:p w:rsidR="00A52294" w:rsidRDefault="00A52294" w:rsidP="00A52294">
      <w:pPr>
        <w:ind w:firstLine="708"/>
        <w:rPr>
          <w:rFonts w:ascii="Times New Roman" w:hAnsi="Times New Roman"/>
          <w:sz w:val="18"/>
          <w:szCs w:val="18"/>
        </w:rPr>
      </w:pPr>
      <w:r>
        <w:rPr>
          <w:rFonts w:ascii="Times New Roman" w:hAnsi="Times New Roman"/>
        </w:rPr>
        <w:t xml:space="preserve">Оценка «5» </w:t>
      </w:r>
      <w:r>
        <w:rPr>
          <w:rFonts w:ascii="Times New Roman" w:hAnsi="Times New Roman"/>
          <w:sz w:val="18"/>
          <w:szCs w:val="18"/>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52294" w:rsidRDefault="00A52294" w:rsidP="00A52294">
      <w:pPr>
        <w:ind w:firstLine="708"/>
        <w:rPr>
          <w:rFonts w:ascii="Times New Roman" w:hAnsi="Times New Roman"/>
        </w:rPr>
      </w:pPr>
      <w:r>
        <w:rPr>
          <w:rFonts w:ascii="Times New Roman" w:hAnsi="Times New Roman"/>
        </w:rPr>
        <w:t xml:space="preserve"> Оценка «4» </w:t>
      </w:r>
      <w:r>
        <w:rPr>
          <w:rFonts w:ascii="Times New Roman" w:hAnsi="Times New Roman"/>
          <w:sz w:val="18"/>
          <w:szCs w:val="18"/>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Pr>
          <w:rFonts w:ascii="Times New Roman" w:hAnsi="Times New Roman"/>
        </w:rPr>
        <w:tab/>
      </w:r>
    </w:p>
    <w:p w:rsidR="00A52294" w:rsidRDefault="00A52294" w:rsidP="00A52294">
      <w:pPr>
        <w:ind w:firstLine="708"/>
        <w:rPr>
          <w:rFonts w:ascii="Times New Roman" w:hAnsi="Times New Roman"/>
          <w:sz w:val="18"/>
          <w:szCs w:val="18"/>
        </w:rPr>
      </w:pPr>
      <w:r>
        <w:rPr>
          <w:rFonts w:ascii="Times New Roman" w:hAnsi="Times New Roman"/>
        </w:rPr>
        <w:t xml:space="preserve">Оценка «3» </w:t>
      </w:r>
      <w:r>
        <w:rPr>
          <w:rFonts w:ascii="Times New Roman" w:hAnsi="Times New Roman"/>
          <w:sz w:val="18"/>
          <w:szCs w:val="18"/>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52294" w:rsidRDefault="00A52294" w:rsidP="00A52294">
      <w:pPr>
        <w:rPr>
          <w:rFonts w:ascii="Times New Roman" w:hAnsi="Times New Roman"/>
          <w:sz w:val="18"/>
          <w:szCs w:val="18"/>
        </w:rPr>
      </w:pPr>
      <w:r>
        <w:rPr>
          <w:rFonts w:ascii="Times New Roman" w:hAnsi="Times New Roman"/>
        </w:rPr>
        <w:tab/>
        <w:t xml:space="preserve">Оценка «2» </w:t>
      </w:r>
      <w:r>
        <w:rPr>
          <w:rFonts w:ascii="Times New Roman" w:hAnsi="Times New Roman"/>
          <w:sz w:val="18"/>
          <w:szCs w:val="18"/>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Pr>
          <w:rFonts w:ascii="Times New Roman" w:hAnsi="Times New Roman"/>
          <w:sz w:val="18"/>
          <w:szCs w:val="18"/>
        </w:rPr>
        <w:t>семантизировать</w:t>
      </w:r>
      <w:proofErr w:type="spellEnd"/>
      <w:r>
        <w:rPr>
          <w:rFonts w:ascii="Times New Roman" w:hAnsi="Times New Roman"/>
          <w:sz w:val="18"/>
          <w:szCs w:val="18"/>
        </w:rPr>
        <w:t xml:space="preserve"> </w:t>
      </w:r>
      <w:proofErr w:type="gramStart"/>
      <w:r>
        <w:rPr>
          <w:rFonts w:ascii="Times New Roman" w:hAnsi="Times New Roman"/>
          <w:sz w:val="18"/>
          <w:szCs w:val="18"/>
        </w:rPr>
        <w:t xml:space="preserve">( </w:t>
      </w:r>
      <w:proofErr w:type="gramEnd"/>
      <w:r>
        <w:rPr>
          <w:rFonts w:ascii="Times New Roman" w:hAnsi="Times New Roman"/>
          <w:sz w:val="18"/>
          <w:szCs w:val="18"/>
        </w:rPr>
        <w:t>понимать значение)  незнакомую лексику.</w:t>
      </w:r>
    </w:p>
    <w:p w:rsidR="00A52294" w:rsidRDefault="00A52294" w:rsidP="00A52294">
      <w:pPr>
        <w:pStyle w:val="a6"/>
        <w:numPr>
          <w:ilvl w:val="0"/>
          <w:numId w:val="2"/>
        </w:numPr>
        <w:spacing w:after="0" w:line="240" w:lineRule="auto"/>
        <w:rPr>
          <w:rFonts w:ascii="Times New Roman" w:hAnsi="Times New Roman"/>
          <w:b/>
        </w:rPr>
      </w:pPr>
      <w:r>
        <w:rPr>
          <w:rFonts w:ascii="Times New Roman" w:hAnsi="Times New Roman"/>
          <w:b/>
        </w:rPr>
        <w:t>Чтение с полным пониманием содержания (изучающее)</w:t>
      </w:r>
    </w:p>
    <w:p w:rsidR="00A52294" w:rsidRDefault="00A52294" w:rsidP="00A52294">
      <w:pPr>
        <w:rPr>
          <w:rFonts w:ascii="Times New Roman" w:hAnsi="Times New Roman"/>
          <w:b/>
          <w:sz w:val="18"/>
          <w:szCs w:val="18"/>
        </w:rPr>
      </w:pPr>
      <w:r>
        <w:rPr>
          <w:rFonts w:ascii="Times New Roman" w:hAnsi="Times New Roman"/>
        </w:rPr>
        <w:t xml:space="preserve">Оценка «5» </w:t>
      </w:r>
      <w:r>
        <w:rPr>
          <w:rFonts w:ascii="Times New Roman" w:hAnsi="Times New Roman"/>
          <w:sz w:val="18"/>
          <w:szCs w:val="18"/>
        </w:rPr>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Pr>
          <w:rFonts w:ascii="Times New Roman" w:hAnsi="Times New Roman"/>
          <w:sz w:val="18"/>
          <w:szCs w:val="18"/>
        </w:rPr>
        <w:t>прочитанного</w:t>
      </w:r>
      <w:proofErr w:type="gramEnd"/>
      <w:r>
        <w:rPr>
          <w:rFonts w:ascii="Times New Roman" w:hAnsi="Times New Roman"/>
          <w:sz w:val="18"/>
          <w:szCs w:val="18"/>
        </w:rPr>
        <w:t xml:space="preserve"> (смысловую догадку, анализ).</w:t>
      </w:r>
    </w:p>
    <w:p w:rsidR="00A52294" w:rsidRDefault="00A52294" w:rsidP="00A52294">
      <w:pPr>
        <w:rPr>
          <w:rFonts w:ascii="Times New Roman" w:hAnsi="Times New Roman"/>
          <w:sz w:val="18"/>
          <w:szCs w:val="18"/>
        </w:rPr>
      </w:pPr>
      <w:r>
        <w:rPr>
          <w:rFonts w:ascii="Times New Roman" w:hAnsi="Times New Roman"/>
        </w:rPr>
        <w:t xml:space="preserve">Оценка «4» </w:t>
      </w:r>
      <w:r>
        <w:rPr>
          <w:rFonts w:ascii="Times New Roman" w:hAnsi="Times New Roman"/>
          <w:sz w:val="18"/>
          <w:szCs w:val="18"/>
        </w:rPr>
        <w:t>выставляется учащемуся, если он полностью понял текст, но многократно обращался к словарю.</w:t>
      </w:r>
    </w:p>
    <w:p w:rsidR="00A52294" w:rsidRDefault="00A52294" w:rsidP="00A52294">
      <w:pPr>
        <w:rPr>
          <w:rFonts w:ascii="Times New Roman" w:hAnsi="Times New Roman"/>
          <w:b/>
          <w:sz w:val="18"/>
          <w:szCs w:val="18"/>
        </w:rPr>
      </w:pPr>
      <w:r>
        <w:rPr>
          <w:rFonts w:ascii="Times New Roman" w:hAnsi="Times New Roman"/>
        </w:rPr>
        <w:t xml:space="preserve">Оценка «3» </w:t>
      </w:r>
      <w:r>
        <w:rPr>
          <w:rFonts w:ascii="Times New Roman" w:hAnsi="Times New Roman"/>
          <w:sz w:val="18"/>
          <w:szCs w:val="18"/>
        </w:rPr>
        <w:t>ставится, если ученик понял текст не полностью, не владеет приемами его смысловой переработки.</w:t>
      </w:r>
    </w:p>
    <w:p w:rsidR="00A52294" w:rsidRDefault="00A52294" w:rsidP="00A52294">
      <w:pPr>
        <w:rPr>
          <w:rFonts w:ascii="Times New Roman" w:hAnsi="Times New Roman"/>
          <w:b/>
          <w:sz w:val="18"/>
          <w:szCs w:val="18"/>
        </w:rPr>
      </w:pPr>
      <w:r>
        <w:rPr>
          <w:rFonts w:ascii="Times New Roman" w:hAnsi="Times New Roman"/>
        </w:rPr>
        <w:lastRenderedPageBreak/>
        <w:t xml:space="preserve"> Оценка «2» </w:t>
      </w:r>
      <w:r>
        <w:rPr>
          <w:rFonts w:ascii="Times New Roman" w:hAnsi="Times New Roman"/>
          <w:sz w:val="18"/>
          <w:szCs w:val="18"/>
        </w:rPr>
        <w:t>ставится в том случае, когда текст учеником не понят. Он с трудом может найти незнакомые слова в словаре.</w:t>
      </w:r>
    </w:p>
    <w:p w:rsidR="00A52294" w:rsidRDefault="00A52294" w:rsidP="00A52294">
      <w:pPr>
        <w:pStyle w:val="a6"/>
        <w:numPr>
          <w:ilvl w:val="0"/>
          <w:numId w:val="2"/>
        </w:numPr>
        <w:spacing w:after="0" w:line="240" w:lineRule="auto"/>
        <w:rPr>
          <w:rFonts w:ascii="Times New Roman" w:hAnsi="Times New Roman"/>
        </w:rPr>
      </w:pPr>
      <w:r>
        <w:rPr>
          <w:rFonts w:ascii="Times New Roman" w:hAnsi="Times New Roman"/>
          <w:b/>
        </w:rPr>
        <w:t>Чтение с нахождением интересующей или нужной информации (просмотровое)</w:t>
      </w:r>
    </w:p>
    <w:p w:rsidR="00A52294" w:rsidRDefault="00A52294" w:rsidP="00A52294">
      <w:pPr>
        <w:rPr>
          <w:rFonts w:ascii="Times New Roman" w:hAnsi="Times New Roman"/>
          <w:sz w:val="18"/>
          <w:szCs w:val="18"/>
        </w:rPr>
      </w:pPr>
      <w:r>
        <w:rPr>
          <w:rFonts w:ascii="Times New Roman" w:hAnsi="Times New Roman"/>
        </w:rPr>
        <w:t xml:space="preserve">Оценка «5» </w:t>
      </w:r>
      <w:r>
        <w:rPr>
          <w:rFonts w:ascii="Times New Roman" w:hAnsi="Times New Roman"/>
          <w:sz w:val="18"/>
          <w:szCs w:val="18"/>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52294" w:rsidRDefault="00A52294" w:rsidP="00A52294">
      <w:pPr>
        <w:rPr>
          <w:rFonts w:ascii="Times New Roman" w:hAnsi="Times New Roman"/>
          <w:sz w:val="18"/>
          <w:szCs w:val="18"/>
        </w:rPr>
      </w:pPr>
      <w:r>
        <w:rPr>
          <w:rFonts w:ascii="Times New Roman" w:hAnsi="Times New Roman"/>
        </w:rPr>
        <w:t xml:space="preserve">Оценка «4» </w:t>
      </w:r>
      <w:r>
        <w:rPr>
          <w:rFonts w:ascii="Times New Roman" w:hAnsi="Times New Roman"/>
          <w:sz w:val="18"/>
          <w:szCs w:val="18"/>
        </w:rPr>
        <w:t>ставится ученику при достаточно быстром просмотре текста, но при этом он находит только примерно 2/3 заданной информации.</w:t>
      </w:r>
    </w:p>
    <w:p w:rsidR="00A52294" w:rsidRDefault="00A52294" w:rsidP="00A52294">
      <w:pPr>
        <w:rPr>
          <w:rFonts w:ascii="Times New Roman" w:hAnsi="Times New Roman"/>
          <w:sz w:val="18"/>
          <w:szCs w:val="18"/>
        </w:rPr>
      </w:pPr>
      <w:r>
        <w:rPr>
          <w:rFonts w:ascii="Times New Roman" w:hAnsi="Times New Roman"/>
        </w:rPr>
        <w:t xml:space="preserve">Оценка «3» </w:t>
      </w:r>
      <w:r>
        <w:rPr>
          <w:rFonts w:ascii="Times New Roman" w:hAnsi="Times New Roman"/>
          <w:sz w:val="18"/>
          <w:szCs w:val="18"/>
        </w:rPr>
        <w:t>выставляется, если ученик находит в данном тексте (или данных текстах) примерно 2/3 заданной информации.</w:t>
      </w:r>
    </w:p>
    <w:p w:rsidR="00A52294" w:rsidRDefault="00A52294" w:rsidP="00A52294">
      <w:pPr>
        <w:rPr>
          <w:rFonts w:ascii="Times New Roman" w:hAnsi="Times New Roman"/>
          <w:sz w:val="18"/>
          <w:szCs w:val="18"/>
        </w:rPr>
      </w:pPr>
      <w:r>
        <w:rPr>
          <w:rFonts w:ascii="Times New Roman" w:hAnsi="Times New Roman"/>
        </w:rPr>
        <w:t xml:space="preserve">Оценка «2» </w:t>
      </w:r>
      <w:r>
        <w:rPr>
          <w:rFonts w:ascii="Times New Roman" w:hAnsi="Times New Roman"/>
          <w:sz w:val="18"/>
          <w:szCs w:val="18"/>
        </w:rPr>
        <w:t>выставляется в том случае, если ученик практически не ориентируется в тексте.</w:t>
      </w:r>
    </w:p>
    <w:p w:rsidR="00A52294" w:rsidRDefault="00A52294" w:rsidP="00A52294">
      <w:pPr>
        <w:pStyle w:val="a6"/>
        <w:numPr>
          <w:ilvl w:val="0"/>
          <w:numId w:val="2"/>
        </w:numPr>
        <w:spacing w:after="0" w:line="240" w:lineRule="auto"/>
        <w:rPr>
          <w:rFonts w:ascii="Times New Roman" w:hAnsi="Times New Roman"/>
        </w:rPr>
      </w:pPr>
      <w:r>
        <w:rPr>
          <w:rFonts w:ascii="Times New Roman" w:hAnsi="Times New Roman"/>
          <w:b/>
        </w:rPr>
        <w:t>Понимание речи на слух</w:t>
      </w:r>
    </w:p>
    <w:p w:rsidR="00A52294" w:rsidRDefault="00A52294" w:rsidP="00A52294">
      <w:pPr>
        <w:rPr>
          <w:rFonts w:ascii="Times New Roman" w:hAnsi="Times New Roman"/>
          <w:sz w:val="18"/>
          <w:szCs w:val="18"/>
        </w:rPr>
      </w:pPr>
      <w:r>
        <w:rPr>
          <w:rFonts w:ascii="Times New Roman" w:hAnsi="Times New Roman"/>
        </w:rPr>
        <w:tab/>
      </w:r>
      <w:r>
        <w:rPr>
          <w:rFonts w:ascii="Times New Roman" w:hAnsi="Times New Roman"/>
          <w:sz w:val="18"/>
          <w:szCs w:val="18"/>
        </w:rPr>
        <w:t>Основной речевой задачей при понимании звучащих текстов на слух является извлечение основной или заданной ученику информации.</w:t>
      </w:r>
    </w:p>
    <w:p w:rsidR="00A52294" w:rsidRDefault="00A52294" w:rsidP="00A52294">
      <w:pPr>
        <w:rPr>
          <w:rFonts w:ascii="Times New Roman" w:hAnsi="Times New Roman"/>
          <w:sz w:val="18"/>
          <w:szCs w:val="18"/>
        </w:rPr>
      </w:pPr>
      <w:r>
        <w:rPr>
          <w:rFonts w:ascii="Times New Roman" w:hAnsi="Times New Roman"/>
        </w:rPr>
        <w:tab/>
        <w:t xml:space="preserve">Оценка «5» </w:t>
      </w:r>
      <w:r>
        <w:rPr>
          <w:rFonts w:ascii="Times New Roman" w:hAnsi="Times New Roman"/>
          <w:sz w:val="18"/>
          <w:szCs w:val="18"/>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Pr>
          <w:rFonts w:ascii="Times New Roman" w:hAnsi="Times New Roman"/>
          <w:sz w:val="18"/>
          <w:szCs w:val="18"/>
        </w:rPr>
        <w:t>например</w:t>
      </w:r>
      <w:proofErr w:type="gramEnd"/>
      <w:r>
        <w:rPr>
          <w:rFonts w:ascii="Times New Roman" w:hAnsi="Times New Roman"/>
          <w:sz w:val="18"/>
          <w:szCs w:val="18"/>
        </w:rPr>
        <w:t xml:space="preserve"> найти ту или иную радиопередачу).</w:t>
      </w:r>
    </w:p>
    <w:p w:rsidR="00A52294" w:rsidRDefault="00A52294" w:rsidP="00A52294">
      <w:pPr>
        <w:ind w:firstLine="567"/>
        <w:rPr>
          <w:rFonts w:ascii="Times New Roman" w:hAnsi="Times New Roman"/>
          <w:sz w:val="18"/>
          <w:szCs w:val="18"/>
        </w:rPr>
      </w:pPr>
      <w:r>
        <w:rPr>
          <w:rFonts w:ascii="Times New Roman" w:hAnsi="Times New Roman"/>
        </w:rPr>
        <w:t xml:space="preserve">Оценка «4» </w:t>
      </w:r>
      <w:r>
        <w:rPr>
          <w:rFonts w:ascii="Times New Roman" w:hAnsi="Times New Roman"/>
          <w:sz w:val="18"/>
          <w:szCs w:val="18"/>
        </w:rPr>
        <w:t>ставится ученику, который понял не все основные факты. При решении коммуникативной задачи он использовал только 2/3 информации.</w:t>
      </w:r>
    </w:p>
    <w:p w:rsidR="00A52294" w:rsidRDefault="00A52294" w:rsidP="00A52294">
      <w:pPr>
        <w:ind w:firstLine="567"/>
        <w:rPr>
          <w:rFonts w:ascii="Times New Roman" w:hAnsi="Times New Roman"/>
          <w:sz w:val="18"/>
          <w:szCs w:val="18"/>
        </w:rPr>
      </w:pPr>
      <w:r>
        <w:rPr>
          <w:rFonts w:ascii="Times New Roman" w:hAnsi="Times New Roman"/>
        </w:rPr>
        <w:t xml:space="preserve"> Оценка «3» </w:t>
      </w:r>
      <w:r>
        <w:rPr>
          <w:rFonts w:ascii="Times New Roman" w:hAnsi="Times New Roman"/>
          <w:sz w:val="18"/>
          <w:szCs w:val="18"/>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52294" w:rsidRDefault="00A52294" w:rsidP="00A52294">
      <w:pPr>
        <w:ind w:firstLine="567"/>
        <w:rPr>
          <w:rFonts w:ascii="Times New Roman" w:hAnsi="Times New Roman"/>
          <w:sz w:val="18"/>
          <w:szCs w:val="18"/>
        </w:rPr>
      </w:pPr>
      <w:r>
        <w:rPr>
          <w:rFonts w:ascii="Times New Roman" w:hAnsi="Times New Roman"/>
        </w:rPr>
        <w:t xml:space="preserve"> Оценка «2» </w:t>
      </w:r>
      <w:r>
        <w:rPr>
          <w:rFonts w:ascii="Times New Roman" w:hAnsi="Times New Roman"/>
          <w:sz w:val="18"/>
          <w:szCs w:val="1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52294" w:rsidRDefault="00A52294" w:rsidP="00A52294">
      <w:pPr>
        <w:pStyle w:val="a6"/>
        <w:numPr>
          <w:ilvl w:val="0"/>
          <w:numId w:val="2"/>
        </w:numPr>
        <w:spacing w:after="0" w:line="240" w:lineRule="auto"/>
        <w:rPr>
          <w:rFonts w:ascii="Times New Roman" w:hAnsi="Times New Roman"/>
        </w:rPr>
      </w:pPr>
      <w:r>
        <w:rPr>
          <w:rFonts w:ascii="Times New Roman" w:hAnsi="Times New Roman"/>
          <w:b/>
        </w:rPr>
        <w:t>Говорение</w:t>
      </w:r>
    </w:p>
    <w:p w:rsidR="00A52294" w:rsidRDefault="00A52294" w:rsidP="00A52294">
      <w:pPr>
        <w:ind w:firstLine="567"/>
        <w:rPr>
          <w:rFonts w:ascii="Times New Roman" w:hAnsi="Times New Roman"/>
          <w:sz w:val="18"/>
          <w:szCs w:val="18"/>
        </w:rPr>
      </w:pPr>
      <w:r>
        <w:rPr>
          <w:rFonts w:ascii="Times New Roman" w:hAnsi="Times New Roman"/>
        </w:rPr>
        <w:t xml:space="preserve"> </w:t>
      </w:r>
      <w:r>
        <w:rPr>
          <w:rFonts w:ascii="Times New Roman" w:hAnsi="Times New Roman"/>
          <w:sz w:val="18"/>
          <w:szCs w:val="1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A52294" w:rsidRDefault="00A52294" w:rsidP="00A52294">
      <w:pPr>
        <w:ind w:firstLine="567"/>
        <w:rPr>
          <w:rFonts w:ascii="Times New Roman" w:hAnsi="Times New Roman"/>
          <w:sz w:val="18"/>
          <w:szCs w:val="18"/>
        </w:rPr>
      </w:pPr>
      <w:r>
        <w:rPr>
          <w:rFonts w:ascii="Times New Roman" w:hAnsi="Times New Roman"/>
          <w:sz w:val="18"/>
          <w:szCs w:val="18"/>
        </w:rPr>
        <w:t>Выдвижение овладения общением в качестве практической задачи требует по</w:t>
      </w:r>
      <w:r>
        <w:rPr>
          <w:rFonts w:ascii="Times New Roman" w:hAnsi="Times New Roman"/>
          <w:sz w:val="18"/>
          <w:szCs w:val="18"/>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A52294" w:rsidRDefault="00A52294" w:rsidP="00A52294">
      <w:pPr>
        <w:ind w:firstLine="567"/>
        <w:rPr>
          <w:rFonts w:ascii="Times New Roman" w:hAnsi="Times New Roman"/>
          <w:sz w:val="18"/>
          <w:szCs w:val="18"/>
        </w:rPr>
      </w:pPr>
      <w:r>
        <w:rPr>
          <w:rFonts w:ascii="Times New Roman" w:hAnsi="Times New Roman"/>
          <w:sz w:val="18"/>
          <w:szCs w:val="18"/>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18"/>
          <w:szCs w:val="18"/>
        </w:rPr>
        <w:softHyphen/>
        <w:t xml:space="preserve">нии. Поэтому все эти моменты должны учитываться, прежде всего, при оценке речевых произведений школьников.                               </w:t>
      </w:r>
    </w:p>
    <w:p w:rsidR="00A52294" w:rsidRDefault="00A52294" w:rsidP="00A52294">
      <w:pPr>
        <w:ind w:firstLine="567"/>
        <w:rPr>
          <w:rFonts w:ascii="Times New Roman" w:hAnsi="Times New Roman"/>
          <w:sz w:val="18"/>
          <w:szCs w:val="18"/>
        </w:rPr>
      </w:pPr>
      <w:r>
        <w:rPr>
          <w:rFonts w:ascii="Times New Roman" w:hAnsi="Times New Roman"/>
          <w:sz w:val="18"/>
          <w:szCs w:val="18"/>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A52294" w:rsidRDefault="00A52294" w:rsidP="00A52294">
      <w:pPr>
        <w:ind w:firstLine="567"/>
        <w:rPr>
          <w:rFonts w:ascii="Times New Roman" w:hAnsi="Times New Roman"/>
          <w:sz w:val="18"/>
          <w:szCs w:val="18"/>
        </w:rPr>
      </w:pPr>
      <w:r>
        <w:rPr>
          <w:rFonts w:ascii="Times New Roman" w:hAnsi="Times New Roman"/>
          <w:sz w:val="18"/>
          <w:szCs w:val="18"/>
        </w:rPr>
        <w:t>В связи с этим основными критериями оценки умений говорения следует считать:</w:t>
      </w:r>
    </w:p>
    <w:p w:rsidR="00A52294" w:rsidRDefault="00A52294" w:rsidP="00A52294">
      <w:pPr>
        <w:ind w:firstLine="567"/>
        <w:rPr>
          <w:rFonts w:ascii="Times New Roman" w:hAnsi="Times New Roman"/>
          <w:sz w:val="18"/>
          <w:szCs w:val="18"/>
        </w:rPr>
      </w:pPr>
      <w:r>
        <w:rPr>
          <w:rFonts w:ascii="Times New Roman" w:hAnsi="Times New Roman"/>
          <w:sz w:val="18"/>
          <w:szCs w:val="18"/>
        </w:rPr>
        <w:t>-соответствие теме,</w:t>
      </w:r>
    </w:p>
    <w:p w:rsidR="00A52294" w:rsidRDefault="00A52294" w:rsidP="00A52294">
      <w:pPr>
        <w:ind w:firstLine="567"/>
        <w:rPr>
          <w:rFonts w:ascii="Times New Roman" w:hAnsi="Times New Roman"/>
          <w:sz w:val="18"/>
          <w:szCs w:val="18"/>
        </w:rPr>
      </w:pPr>
      <w:r>
        <w:rPr>
          <w:rFonts w:ascii="Times New Roman" w:hAnsi="Times New Roman"/>
          <w:sz w:val="18"/>
          <w:szCs w:val="18"/>
        </w:rPr>
        <w:t>-достаточный объем высказывания,</w:t>
      </w:r>
    </w:p>
    <w:p w:rsidR="00A52294" w:rsidRDefault="00A52294" w:rsidP="00A52294">
      <w:pPr>
        <w:ind w:firstLine="567"/>
        <w:rPr>
          <w:rFonts w:ascii="Times New Roman" w:hAnsi="Times New Roman"/>
          <w:sz w:val="18"/>
          <w:szCs w:val="18"/>
        </w:rPr>
      </w:pPr>
      <w:r>
        <w:rPr>
          <w:rFonts w:ascii="Times New Roman" w:hAnsi="Times New Roman"/>
          <w:sz w:val="18"/>
          <w:szCs w:val="18"/>
        </w:rPr>
        <w:t>- разнообразие языковых средств и т. п.,</w:t>
      </w:r>
    </w:p>
    <w:p w:rsidR="00A52294" w:rsidRDefault="00A52294" w:rsidP="00A52294">
      <w:pPr>
        <w:ind w:firstLine="567"/>
        <w:rPr>
          <w:rFonts w:ascii="Times New Roman" w:hAnsi="Times New Roman"/>
          <w:sz w:val="18"/>
          <w:szCs w:val="18"/>
        </w:rPr>
      </w:pPr>
      <w:r>
        <w:rPr>
          <w:rFonts w:ascii="Times New Roman" w:hAnsi="Times New Roman"/>
          <w:sz w:val="18"/>
          <w:szCs w:val="18"/>
        </w:rPr>
        <w:t>а ошибки целесообразно рассматривать как дополнительный критерий.</w:t>
      </w:r>
    </w:p>
    <w:p w:rsidR="00A52294" w:rsidRDefault="00A52294" w:rsidP="00A52294">
      <w:pPr>
        <w:ind w:firstLine="567"/>
        <w:rPr>
          <w:rFonts w:ascii="Times New Roman" w:hAnsi="Times New Roman"/>
        </w:rPr>
      </w:pPr>
    </w:p>
    <w:p w:rsidR="00A52294" w:rsidRDefault="00A52294" w:rsidP="00A52294">
      <w:pPr>
        <w:ind w:firstLine="567"/>
        <w:rPr>
          <w:rFonts w:ascii="Times New Roman" w:hAnsi="Times New Roman"/>
        </w:rPr>
      </w:pPr>
      <w:r>
        <w:rPr>
          <w:rFonts w:ascii="Times New Roman" w:hAnsi="Times New Roman"/>
        </w:rPr>
        <w:t xml:space="preserve"> </w:t>
      </w:r>
      <w:r>
        <w:rPr>
          <w:rFonts w:ascii="Times New Roman" w:hAnsi="Times New Roman"/>
          <w:b/>
        </w:rPr>
        <w:t>Высказывание в форме рассказа, описания</w:t>
      </w:r>
    </w:p>
    <w:p w:rsidR="00A52294" w:rsidRDefault="00A52294" w:rsidP="00A52294">
      <w:pPr>
        <w:ind w:firstLine="567"/>
        <w:rPr>
          <w:rFonts w:ascii="Times New Roman" w:hAnsi="Times New Roman"/>
          <w:sz w:val="18"/>
          <w:szCs w:val="18"/>
        </w:rPr>
      </w:pPr>
      <w:r>
        <w:rPr>
          <w:rFonts w:ascii="Times New Roman" w:hAnsi="Times New Roman"/>
        </w:rPr>
        <w:t xml:space="preserve">Оценка «5» </w:t>
      </w:r>
      <w:r>
        <w:rPr>
          <w:rFonts w:ascii="Times New Roman" w:hAnsi="Times New Roman"/>
          <w:sz w:val="18"/>
          <w:szCs w:val="18"/>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52294" w:rsidRDefault="00A52294" w:rsidP="00A52294">
      <w:pPr>
        <w:ind w:firstLine="567"/>
        <w:rPr>
          <w:rFonts w:ascii="Times New Roman" w:hAnsi="Times New Roman"/>
          <w:sz w:val="18"/>
          <w:szCs w:val="18"/>
        </w:rPr>
      </w:pPr>
      <w:r>
        <w:rPr>
          <w:rFonts w:ascii="Times New Roman" w:hAnsi="Times New Roman"/>
        </w:rPr>
        <w:t xml:space="preserve">Оценка «4» </w:t>
      </w:r>
      <w:r>
        <w:rPr>
          <w:rFonts w:ascii="Times New Roman" w:hAnsi="Times New Roman"/>
          <w:sz w:val="18"/>
          <w:szCs w:val="1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Pr>
          <w:rFonts w:ascii="Times New Roman" w:hAnsi="Times New Roman"/>
          <w:sz w:val="18"/>
          <w:szCs w:val="18"/>
        </w:rPr>
        <w:softHyphen/>
        <w:t>медлен. Отмечалось произношение, страдающее сильным влиянием родного язы</w:t>
      </w:r>
      <w:r>
        <w:rPr>
          <w:rFonts w:ascii="Times New Roman" w:hAnsi="Times New Roman"/>
          <w:sz w:val="18"/>
          <w:szCs w:val="18"/>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52294" w:rsidRDefault="00A52294" w:rsidP="00A52294">
      <w:pPr>
        <w:ind w:firstLine="567"/>
        <w:rPr>
          <w:rFonts w:ascii="Times New Roman" w:hAnsi="Times New Roman"/>
          <w:sz w:val="18"/>
          <w:szCs w:val="18"/>
        </w:rPr>
      </w:pPr>
      <w:r>
        <w:rPr>
          <w:rFonts w:ascii="Times New Roman" w:hAnsi="Times New Roman"/>
        </w:rPr>
        <w:t xml:space="preserve">Оценка «3» </w:t>
      </w:r>
      <w:r>
        <w:rPr>
          <w:rFonts w:ascii="Times New Roman" w:hAnsi="Times New Roman"/>
          <w:sz w:val="18"/>
          <w:szCs w:val="18"/>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Pr>
          <w:rFonts w:ascii="Times New Roman" w:hAnsi="Times New Roman"/>
          <w:sz w:val="18"/>
          <w:szCs w:val="18"/>
        </w:rPr>
        <w:t>объем высказывания не достигал</w:t>
      </w:r>
      <w:proofErr w:type="gramEnd"/>
      <w:r>
        <w:rPr>
          <w:rFonts w:ascii="Times New Roman" w:hAnsi="Times New Roman"/>
          <w:sz w:val="18"/>
          <w:szCs w:val="1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52294" w:rsidRDefault="00A52294" w:rsidP="00A52294">
      <w:pPr>
        <w:ind w:firstLine="567"/>
        <w:rPr>
          <w:rFonts w:ascii="Times New Roman" w:hAnsi="Times New Roman"/>
          <w:sz w:val="18"/>
          <w:szCs w:val="18"/>
        </w:rPr>
      </w:pPr>
      <w:r>
        <w:rPr>
          <w:rFonts w:ascii="Times New Roman" w:hAnsi="Times New Roman"/>
        </w:rPr>
        <w:t xml:space="preserve">Оценка «2» </w:t>
      </w:r>
      <w:r>
        <w:rPr>
          <w:rFonts w:ascii="Times New Roman" w:hAnsi="Times New Roman"/>
          <w:sz w:val="18"/>
          <w:szCs w:val="18"/>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Pr>
          <w:rFonts w:ascii="Times New Roman" w:hAnsi="Times New Roman"/>
          <w:sz w:val="18"/>
          <w:szCs w:val="18"/>
        </w:rPr>
        <w:t>вокабуляра</w:t>
      </w:r>
      <w:proofErr w:type="spellEnd"/>
      <w:r>
        <w:rPr>
          <w:rFonts w:ascii="Times New Roman" w:hAnsi="Times New Roman"/>
          <w:sz w:val="18"/>
          <w:szCs w:val="18"/>
        </w:rPr>
        <w:t>. Отсутствовали элементы собственной оценки. Учащийся допускал большое количество оши</w:t>
      </w:r>
      <w:r>
        <w:rPr>
          <w:rFonts w:ascii="Times New Roman" w:hAnsi="Times New Roman"/>
          <w:sz w:val="18"/>
          <w:szCs w:val="1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A52294" w:rsidRDefault="00A52294" w:rsidP="00A52294">
      <w:pPr>
        <w:ind w:firstLine="567"/>
        <w:rPr>
          <w:rFonts w:ascii="Times New Roman" w:hAnsi="Times New Roman"/>
          <w:b/>
        </w:rPr>
      </w:pPr>
    </w:p>
    <w:p w:rsidR="00A52294" w:rsidRDefault="00A52294" w:rsidP="00A52294">
      <w:pPr>
        <w:ind w:firstLine="567"/>
        <w:rPr>
          <w:rFonts w:ascii="Times New Roman" w:hAnsi="Times New Roman"/>
        </w:rPr>
      </w:pPr>
      <w:r>
        <w:rPr>
          <w:rFonts w:ascii="Times New Roman" w:hAnsi="Times New Roman"/>
          <w:b/>
        </w:rPr>
        <w:lastRenderedPageBreak/>
        <w:t>Участие в беседе</w:t>
      </w:r>
    </w:p>
    <w:p w:rsidR="00A52294" w:rsidRDefault="00A52294" w:rsidP="00A52294">
      <w:pPr>
        <w:ind w:firstLine="567"/>
        <w:rPr>
          <w:rFonts w:ascii="Times New Roman" w:hAnsi="Times New Roman"/>
        </w:rPr>
      </w:pPr>
      <w:r>
        <w:rPr>
          <w:rFonts w:ascii="Times New Roman" w:hAnsi="Times New Roman"/>
          <w:sz w:val="18"/>
          <w:szCs w:val="1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r>
        <w:rPr>
          <w:rFonts w:ascii="Times New Roman" w:hAnsi="Times New Roman"/>
        </w:rPr>
        <w:t>.</w:t>
      </w:r>
    </w:p>
    <w:p w:rsidR="00A52294" w:rsidRDefault="00A52294" w:rsidP="00A52294">
      <w:pPr>
        <w:ind w:firstLine="567"/>
        <w:rPr>
          <w:rFonts w:ascii="Times New Roman" w:hAnsi="Times New Roman"/>
          <w:sz w:val="18"/>
          <w:szCs w:val="18"/>
        </w:rPr>
      </w:pPr>
      <w:r>
        <w:rPr>
          <w:rFonts w:ascii="Times New Roman" w:hAnsi="Times New Roman"/>
        </w:rPr>
        <w:t xml:space="preserve">Оценка «5» </w:t>
      </w:r>
      <w:r>
        <w:rPr>
          <w:rFonts w:ascii="Times New Roman" w:hAnsi="Times New Roman"/>
          <w:sz w:val="18"/>
          <w:szCs w:val="18"/>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52294" w:rsidRDefault="00A52294" w:rsidP="00A52294">
      <w:pPr>
        <w:ind w:firstLine="567"/>
        <w:rPr>
          <w:rFonts w:ascii="Times New Roman" w:hAnsi="Times New Roman"/>
        </w:rPr>
      </w:pPr>
      <w:r>
        <w:rPr>
          <w:rFonts w:ascii="Times New Roman" w:hAnsi="Times New Roman"/>
        </w:rPr>
        <w:t xml:space="preserve">Оценка «4» </w:t>
      </w:r>
      <w:r>
        <w:rPr>
          <w:rFonts w:ascii="Times New Roman" w:hAnsi="Times New Roman"/>
          <w:sz w:val="18"/>
          <w:szCs w:val="18"/>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Pr>
          <w:rFonts w:ascii="Times New Roman" w:hAnsi="Times New Roman"/>
        </w:rPr>
        <w:t>.</w:t>
      </w:r>
    </w:p>
    <w:p w:rsidR="00A52294" w:rsidRDefault="00A52294" w:rsidP="00A52294">
      <w:pPr>
        <w:ind w:firstLine="567"/>
        <w:rPr>
          <w:rFonts w:ascii="Times New Roman" w:hAnsi="Times New Roman"/>
          <w:sz w:val="18"/>
          <w:szCs w:val="18"/>
        </w:rPr>
      </w:pPr>
      <w:r>
        <w:rPr>
          <w:rFonts w:ascii="Times New Roman" w:hAnsi="Times New Roman"/>
        </w:rPr>
        <w:t xml:space="preserve">Оценка «3» </w:t>
      </w:r>
      <w:r>
        <w:rPr>
          <w:rFonts w:ascii="Times New Roman" w:hAnsi="Times New Roman"/>
          <w:sz w:val="18"/>
          <w:szCs w:val="1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52294" w:rsidRDefault="00A52294" w:rsidP="00A52294">
      <w:pPr>
        <w:ind w:firstLine="567"/>
        <w:rPr>
          <w:rFonts w:ascii="Times New Roman" w:hAnsi="Times New Roman"/>
          <w:sz w:val="18"/>
          <w:szCs w:val="18"/>
        </w:rPr>
      </w:pPr>
      <w:r>
        <w:rPr>
          <w:rFonts w:ascii="Times New Roman" w:hAnsi="Times New Roman"/>
        </w:rPr>
        <w:t xml:space="preserve">Оценка «2» </w:t>
      </w:r>
      <w:r>
        <w:rPr>
          <w:rFonts w:ascii="Times New Roman" w:hAnsi="Times New Roman"/>
          <w:sz w:val="18"/>
          <w:szCs w:val="18"/>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52294" w:rsidRDefault="00A52294" w:rsidP="00A52294">
      <w:pPr>
        <w:ind w:firstLine="567"/>
        <w:rPr>
          <w:rFonts w:ascii="Times New Roman" w:hAnsi="Times New Roman"/>
          <w:b/>
        </w:rPr>
      </w:pPr>
      <w:r>
        <w:rPr>
          <w:rFonts w:ascii="Times New Roman" w:hAnsi="Times New Roman"/>
          <w:b/>
        </w:rPr>
        <w:t>Оценивание письменной речи учащихся</w:t>
      </w:r>
    </w:p>
    <w:p w:rsidR="00A52294" w:rsidRDefault="00A52294" w:rsidP="00A52294">
      <w:pPr>
        <w:ind w:firstLine="567"/>
        <w:rPr>
          <w:rFonts w:ascii="Times New Roman" w:hAnsi="Times New Roman"/>
          <w:sz w:val="18"/>
          <w:szCs w:val="18"/>
        </w:rPr>
      </w:pPr>
      <w:r>
        <w:rPr>
          <w:rFonts w:ascii="Times New Roman" w:hAnsi="Times New Roman"/>
        </w:rPr>
        <w:t xml:space="preserve">Оценка «5» </w:t>
      </w:r>
      <w:r>
        <w:rPr>
          <w:rFonts w:ascii="Times New Roman" w:hAnsi="Times New Roman"/>
          <w:sz w:val="18"/>
          <w:szCs w:val="18"/>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52294" w:rsidRDefault="00A52294" w:rsidP="00A52294">
      <w:pPr>
        <w:ind w:firstLine="567"/>
        <w:rPr>
          <w:rFonts w:ascii="Times New Roman" w:hAnsi="Times New Roman"/>
          <w:sz w:val="18"/>
          <w:szCs w:val="18"/>
        </w:rPr>
      </w:pPr>
      <w:r>
        <w:rPr>
          <w:rFonts w:ascii="Times New Roman" w:hAnsi="Times New Roman"/>
        </w:rPr>
        <w:t xml:space="preserve">Оценка «4» </w:t>
      </w:r>
      <w:r>
        <w:rPr>
          <w:rFonts w:ascii="Times New Roman" w:hAnsi="Times New Roman"/>
          <w:sz w:val="18"/>
          <w:szCs w:val="18"/>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52294" w:rsidRDefault="00A52294" w:rsidP="00A52294">
      <w:pPr>
        <w:ind w:firstLine="567"/>
        <w:rPr>
          <w:rFonts w:ascii="Times New Roman" w:hAnsi="Times New Roman"/>
          <w:sz w:val="18"/>
          <w:szCs w:val="18"/>
        </w:rPr>
      </w:pPr>
      <w:r>
        <w:rPr>
          <w:rFonts w:ascii="Times New Roman" w:hAnsi="Times New Roman"/>
        </w:rPr>
        <w:t xml:space="preserve">Оценка «3» </w:t>
      </w:r>
      <w:r>
        <w:rPr>
          <w:rFonts w:ascii="Times New Roman" w:hAnsi="Times New Roman"/>
          <w:sz w:val="18"/>
          <w:szCs w:val="18"/>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52294" w:rsidRDefault="00A52294" w:rsidP="00A52294">
      <w:pPr>
        <w:ind w:firstLine="567"/>
        <w:rPr>
          <w:rFonts w:ascii="Times New Roman" w:hAnsi="Times New Roman"/>
          <w:sz w:val="18"/>
          <w:szCs w:val="18"/>
        </w:rPr>
      </w:pPr>
      <w:r>
        <w:rPr>
          <w:rFonts w:ascii="Times New Roman" w:hAnsi="Times New Roman"/>
        </w:rPr>
        <w:t xml:space="preserve">Оценка «2»  </w:t>
      </w:r>
      <w:r>
        <w:rPr>
          <w:rFonts w:ascii="Times New Roman" w:hAnsi="Times New Roman"/>
          <w:sz w:val="18"/>
          <w:szCs w:val="18"/>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52294" w:rsidRDefault="00A52294" w:rsidP="00A52294">
      <w:pPr>
        <w:ind w:firstLine="567"/>
        <w:rPr>
          <w:rFonts w:ascii="Times New Roman" w:hAnsi="Times New Roman"/>
          <w:b/>
        </w:rPr>
      </w:pPr>
      <w:r>
        <w:rPr>
          <w:rFonts w:ascii="Times New Roman" w:hAnsi="Times New Roman"/>
        </w:rPr>
        <w:t> </w:t>
      </w:r>
      <w:r>
        <w:rPr>
          <w:rFonts w:ascii="Times New Roman" w:hAnsi="Times New Roman"/>
          <w:b/>
          <w:bCs/>
        </w:rPr>
        <w:t>1.</w:t>
      </w:r>
      <w:r>
        <w:rPr>
          <w:rFonts w:ascii="Times New Roman" w:hAnsi="Times New Roman"/>
          <w:b/>
          <w:bCs/>
          <w:iCs/>
        </w:rPr>
        <w:t> </w:t>
      </w:r>
      <w:r>
        <w:rPr>
          <w:rFonts w:ascii="Times New Roman" w:hAnsi="Times New Roman"/>
          <w:b/>
          <w:bCs/>
          <w:iCs/>
          <w:u w:val="single"/>
        </w:rPr>
        <w:t>За письменные работы</w:t>
      </w:r>
      <w:r>
        <w:rPr>
          <w:rFonts w:ascii="Times New Roman" w:hAnsi="Times New Roman"/>
          <w:bCs/>
          <w:iCs/>
        </w:rPr>
        <w:t> </w:t>
      </w:r>
      <w:r>
        <w:rPr>
          <w:rFonts w:ascii="Times New Roman" w:hAnsi="Times New Roman"/>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Ind w:w="-601" w:type="dxa"/>
        <w:tblCellMar>
          <w:left w:w="0" w:type="dxa"/>
          <w:right w:w="0" w:type="dxa"/>
        </w:tblCellMar>
        <w:tblLook w:val="04A0"/>
      </w:tblPr>
      <w:tblGrid>
        <w:gridCol w:w="3186"/>
        <w:gridCol w:w="2295"/>
        <w:gridCol w:w="2295"/>
        <w:gridCol w:w="2396"/>
      </w:tblGrid>
      <w:tr w:rsidR="00A52294" w:rsidTr="00A52294">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bC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bC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bC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bCs/>
              </w:rPr>
              <w:t>Оценка «5»</w:t>
            </w:r>
          </w:p>
        </w:tc>
      </w:tr>
      <w:tr w:rsidR="00A52294" w:rsidTr="00A52294">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От 91% до 100%</w:t>
            </w:r>
          </w:p>
        </w:tc>
      </w:tr>
      <w:tr w:rsidR="00A52294" w:rsidTr="00A52294">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A52294" w:rsidRDefault="00A52294">
            <w:pPr>
              <w:spacing w:line="276" w:lineRule="auto"/>
              <w:ind w:firstLine="567"/>
              <w:rPr>
                <w:rFonts w:ascii="Times New Roman" w:hAnsi="Times New Roman"/>
              </w:rPr>
            </w:pPr>
            <w:r>
              <w:rPr>
                <w:rFonts w:ascii="Times New Roman" w:hAnsi="Times New Roman"/>
              </w:rPr>
              <w:t>От 95% до 100%</w:t>
            </w:r>
          </w:p>
        </w:tc>
      </w:tr>
    </w:tbl>
    <w:p w:rsidR="00A52294" w:rsidRDefault="00A52294" w:rsidP="00A52294">
      <w:pPr>
        <w:ind w:firstLine="567"/>
        <w:rPr>
          <w:rFonts w:ascii="Times New Roman" w:hAnsi="Times New Roman"/>
        </w:rPr>
      </w:pPr>
      <w:r>
        <w:rPr>
          <w:rFonts w:ascii="Times New Roman" w:hAnsi="Times New Roman"/>
        </w:rPr>
        <w:t> </w:t>
      </w:r>
    </w:p>
    <w:p w:rsidR="00A52294" w:rsidRDefault="00A52294" w:rsidP="00A52294">
      <w:pPr>
        <w:ind w:firstLine="567"/>
        <w:rPr>
          <w:rFonts w:ascii="Times New Roman" w:hAnsi="Times New Roman"/>
          <w:sz w:val="20"/>
          <w:szCs w:val="20"/>
        </w:rPr>
      </w:pPr>
      <w:r>
        <w:rPr>
          <w:rFonts w:ascii="Times New Roman" w:hAnsi="Times New Roman"/>
          <w:bCs/>
        </w:rPr>
        <w:t>2. </w:t>
      </w:r>
      <w:r>
        <w:rPr>
          <w:rFonts w:ascii="Times New Roman" w:hAnsi="Times New Roman"/>
          <w:b/>
          <w:bCs/>
          <w:iCs/>
          <w:u w:val="single"/>
        </w:rPr>
        <w:t>Творческие письменные работы</w:t>
      </w:r>
      <w:r>
        <w:rPr>
          <w:rFonts w:ascii="Times New Roman" w:hAnsi="Times New Roman"/>
          <w:bCs/>
          <w:iCs/>
        </w:rPr>
        <w:t> </w:t>
      </w:r>
      <w:r>
        <w:rPr>
          <w:rFonts w:ascii="Times New Roman" w:hAnsi="Times New Roman"/>
        </w:rPr>
        <w:t>(</w:t>
      </w:r>
      <w:r>
        <w:rPr>
          <w:rFonts w:ascii="Times New Roman" w:hAnsi="Times New Roman"/>
          <w:sz w:val="20"/>
          <w:szCs w:val="20"/>
        </w:rPr>
        <w:t>письма, разные виды сочинений) оцениваются по пяти критериям:</w:t>
      </w:r>
    </w:p>
    <w:p w:rsidR="00A52294" w:rsidRDefault="00A52294" w:rsidP="00A52294">
      <w:pPr>
        <w:ind w:firstLine="567"/>
        <w:rPr>
          <w:rFonts w:ascii="Times New Roman" w:hAnsi="Times New Roman"/>
          <w:sz w:val="20"/>
          <w:szCs w:val="20"/>
        </w:rPr>
      </w:pPr>
      <w:r>
        <w:rPr>
          <w:rFonts w:ascii="Times New Roman" w:hAnsi="Times New Roman"/>
          <w:sz w:val="20"/>
          <w:szCs w:val="20"/>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A52294" w:rsidRDefault="00A52294" w:rsidP="00A52294">
      <w:pPr>
        <w:ind w:firstLine="567"/>
        <w:rPr>
          <w:rFonts w:ascii="Times New Roman" w:hAnsi="Times New Roman"/>
          <w:sz w:val="20"/>
          <w:szCs w:val="20"/>
        </w:rPr>
      </w:pPr>
      <w:r>
        <w:rPr>
          <w:rFonts w:ascii="Times New Roman" w:hAnsi="Times New Roman"/>
          <w:sz w:val="20"/>
          <w:szCs w:val="20"/>
        </w:rPr>
        <w:t xml:space="preserve">ПРИ НЕУДОВЛЕТВОРИТЕЛЬНОЙ ОЦЕНКЕ ЗА СОДЕРЖАНИЕ ОСТАЛЬНЫЕ КРИТЕРИИ НЕ </w:t>
      </w:r>
      <w:proofErr w:type="gramStart"/>
      <w:r>
        <w:rPr>
          <w:rFonts w:ascii="Times New Roman" w:hAnsi="Times New Roman"/>
          <w:sz w:val="20"/>
          <w:szCs w:val="20"/>
        </w:rPr>
        <w:t>ОЦЕНИВАЮТСЯ</w:t>
      </w:r>
      <w:proofErr w:type="gramEnd"/>
      <w:r>
        <w:rPr>
          <w:rFonts w:ascii="Times New Roman" w:hAnsi="Times New Roman"/>
          <w:sz w:val="20"/>
          <w:szCs w:val="20"/>
        </w:rPr>
        <w:t xml:space="preserve"> И РАБОТА ПОЛУЧАЕТ НЕУДОВЛЕТВОРИТЕЛЬНУЮ ОЦЕНКУ;</w:t>
      </w:r>
    </w:p>
    <w:p w:rsidR="00A52294" w:rsidRDefault="00A52294" w:rsidP="00A52294">
      <w:pPr>
        <w:ind w:firstLine="567"/>
        <w:rPr>
          <w:rFonts w:ascii="Times New Roman" w:hAnsi="Times New Roman"/>
          <w:sz w:val="20"/>
          <w:szCs w:val="20"/>
        </w:rPr>
      </w:pPr>
      <w:r>
        <w:rPr>
          <w:rFonts w:ascii="Times New Roman" w:hAnsi="Times New Roman"/>
          <w:sz w:val="20"/>
          <w:szCs w:val="20"/>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52294" w:rsidRDefault="00A52294" w:rsidP="00A52294">
      <w:pPr>
        <w:ind w:firstLine="567"/>
        <w:rPr>
          <w:rFonts w:ascii="Times New Roman" w:hAnsi="Times New Roman"/>
          <w:sz w:val="20"/>
          <w:szCs w:val="20"/>
        </w:rPr>
      </w:pPr>
      <w:r>
        <w:rPr>
          <w:rFonts w:ascii="Times New Roman" w:hAnsi="Times New Roman"/>
          <w:sz w:val="20"/>
          <w:szCs w:val="20"/>
        </w:rPr>
        <w:t>в) Лексика (словарный запас соответствует поставленной задаче и требованиям данного года обучения языку);</w:t>
      </w:r>
    </w:p>
    <w:p w:rsidR="00A52294" w:rsidRDefault="00A52294" w:rsidP="00A52294">
      <w:pPr>
        <w:ind w:firstLine="567"/>
        <w:rPr>
          <w:rFonts w:ascii="Times New Roman" w:hAnsi="Times New Roman"/>
          <w:sz w:val="20"/>
          <w:szCs w:val="20"/>
        </w:rPr>
      </w:pPr>
      <w:r>
        <w:rPr>
          <w:rFonts w:ascii="Times New Roman" w:hAnsi="Times New Roman"/>
          <w:sz w:val="20"/>
          <w:szCs w:val="20"/>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A52294" w:rsidRDefault="00A52294" w:rsidP="00A52294">
      <w:pPr>
        <w:ind w:firstLine="567"/>
        <w:rPr>
          <w:rFonts w:ascii="Times New Roman" w:hAnsi="Times New Roman"/>
          <w:sz w:val="20"/>
          <w:szCs w:val="20"/>
        </w:rPr>
      </w:pPr>
      <w:r>
        <w:rPr>
          <w:rFonts w:ascii="Times New Roman" w:hAnsi="Times New Roman"/>
          <w:sz w:val="20"/>
          <w:szCs w:val="20"/>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A52294" w:rsidRDefault="00A52294" w:rsidP="00A52294">
      <w:pPr>
        <w:ind w:firstLine="567"/>
        <w:rPr>
          <w:rFonts w:ascii="Times New Roman" w:hAnsi="Times New Roman"/>
          <w:sz w:val="20"/>
          <w:szCs w:val="20"/>
        </w:rPr>
      </w:pPr>
    </w:p>
    <w:p w:rsidR="00A52294" w:rsidRDefault="00A52294" w:rsidP="00A52294">
      <w:pPr>
        <w:pStyle w:val="a6"/>
        <w:spacing w:after="0" w:line="240" w:lineRule="auto"/>
        <w:rPr>
          <w:rFonts w:ascii="Times New Roman" w:hAnsi="Times New Roman"/>
          <w:sz w:val="20"/>
          <w:szCs w:val="20"/>
        </w:rPr>
      </w:pPr>
    </w:p>
    <w:p w:rsidR="00A52294" w:rsidRDefault="00A52294" w:rsidP="00A52294">
      <w:pPr>
        <w:pStyle w:val="a6"/>
        <w:spacing w:after="0" w:line="240" w:lineRule="auto"/>
        <w:rPr>
          <w:rFonts w:ascii="Times New Roman" w:hAnsi="Times New Roman"/>
          <w:sz w:val="20"/>
          <w:szCs w:val="20"/>
        </w:rPr>
      </w:pPr>
    </w:p>
    <w:p w:rsidR="00A52294" w:rsidRDefault="00A52294" w:rsidP="00A52294">
      <w:pPr>
        <w:pStyle w:val="a6"/>
        <w:spacing w:after="0" w:line="240" w:lineRule="auto"/>
        <w:rPr>
          <w:rFonts w:ascii="Times New Roman" w:hAnsi="Times New Roman"/>
          <w:sz w:val="20"/>
          <w:szCs w:val="20"/>
        </w:rPr>
      </w:pPr>
    </w:p>
    <w:p w:rsidR="00A52294" w:rsidRDefault="00A52294" w:rsidP="00A52294">
      <w:pPr>
        <w:pStyle w:val="a6"/>
        <w:spacing w:after="0" w:line="240" w:lineRule="auto"/>
        <w:jc w:val="center"/>
        <w:rPr>
          <w:rFonts w:ascii="Times New Roman" w:hAnsi="Times New Roman"/>
          <w:b/>
        </w:rPr>
      </w:pPr>
      <w:r>
        <w:rPr>
          <w:rFonts w:ascii="Times New Roman" w:hAnsi="Times New Roman"/>
          <w:b/>
        </w:rPr>
        <w:t>Литература</w:t>
      </w:r>
    </w:p>
    <w:p w:rsidR="00A52294" w:rsidRDefault="00A52294" w:rsidP="00A52294">
      <w:pPr>
        <w:pStyle w:val="a6"/>
        <w:numPr>
          <w:ilvl w:val="0"/>
          <w:numId w:val="3"/>
        </w:numPr>
        <w:spacing w:line="240" w:lineRule="auto"/>
        <w:ind w:firstLine="567"/>
        <w:rPr>
          <w:rFonts w:ascii="Times New Roman" w:hAnsi="Times New Roman"/>
        </w:rPr>
      </w:pPr>
      <w:r>
        <w:rPr>
          <w:rFonts w:ascii="Times New Roman" w:hAnsi="Times New Roman"/>
        </w:rPr>
        <w:t xml:space="preserve"> Сборник нормативных правовых  документов. </w:t>
      </w:r>
      <w:proofErr w:type="spellStart"/>
      <w:r>
        <w:rPr>
          <w:rFonts w:ascii="Times New Roman" w:hAnsi="Times New Roman"/>
        </w:rPr>
        <w:t>Ин</w:t>
      </w:r>
      <w:proofErr w:type="gramStart"/>
      <w:r>
        <w:rPr>
          <w:rFonts w:ascii="Times New Roman" w:hAnsi="Times New Roman"/>
        </w:rPr>
        <w:t>.я</w:t>
      </w:r>
      <w:proofErr w:type="gramEnd"/>
      <w:r>
        <w:rPr>
          <w:rFonts w:ascii="Times New Roman" w:hAnsi="Times New Roman"/>
        </w:rPr>
        <w:t>з</w:t>
      </w:r>
      <w:proofErr w:type="spellEnd"/>
      <w:r>
        <w:rPr>
          <w:rFonts w:ascii="Times New Roman" w:hAnsi="Times New Roman"/>
        </w:rPr>
        <w:t xml:space="preserve">. Днепров Э.Д.             </w:t>
      </w:r>
    </w:p>
    <w:p w:rsidR="00A52294" w:rsidRDefault="00A52294" w:rsidP="00A52294">
      <w:pPr>
        <w:pStyle w:val="a6"/>
        <w:numPr>
          <w:ilvl w:val="0"/>
          <w:numId w:val="3"/>
        </w:numPr>
        <w:spacing w:line="240" w:lineRule="auto"/>
        <w:ind w:firstLine="567"/>
        <w:rPr>
          <w:rFonts w:ascii="Times New Roman" w:hAnsi="Times New Roman"/>
        </w:rPr>
      </w:pPr>
      <w:r>
        <w:rPr>
          <w:rFonts w:ascii="Times New Roman" w:hAnsi="Times New Roman"/>
        </w:rPr>
        <w:t xml:space="preserve"> Федеральный государственный образовательный стандарт среднего (полного) общего образования                                                                                  (утв. приказом Министерства образования и науки РФ от 17 мая 2012 г. N 413)</w:t>
      </w:r>
    </w:p>
    <w:p w:rsidR="00A52294" w:rsidRDefault="00A52294" w:rsidP="00A52294">
      <w:pPr>
        <w:jc w:val="center"/>
        <w:rPr>
          <w:rFonts w:ascii="Times New Roman" w:hAnsi="Times New Roman"/>
          <w:b/>
        </w:rPr>
      </w:pPr>
      <w:r>
        <w:rPr>
          <w:rFonts w:ascii="Times New Roman" w:hAnsi="Times New Roman"/>
          <w:b/>
        </w:rPr>
        <w:t>Перечень учебно-методического обеспечения</w:t>
      </w:r>
    </w:p>
    <w:p w:rsidR="00A52294" w:rsidRDefault="00A52294" w:rsidP="00A52294">
      <w:pPr>
        <w:jc w:val="center"/>
        <w:rPr>
          <w:rFonts w:ascii="Times New Roman" w:hAnsi="Times New Roman"/>
          <w:b/>
        </w:rPr>
      </w:pPr>
    </w:p>
    <w:p w:rsidR="00A52294" w:rsidRDefault="00A52294" w:rsidP="00A52294">
      <w:pPr>
        <w:pStyle w:val="a6"/>
        <w:numPr>
          <w:ilvl w:val="0"/>
          <w:numId w:val="1"/>
        </w:numPr>
        <w:rPr>
          <w:rFonts w:ascii="Times New Roman" w:hAnsi="Times New Roman"/>
          <w:b/>
        </w:rPr>
      </w:pPr>
      <w:r>
        <w:rPr>
          <w:rFonts w:ascii="Times New Roman" w:hAnsi="Times New Roman"/>
          <w:b/>
        </w:rPr>
        <w:t xml:space="preserve">Афанасьева О. В., </w:t>
      </w:r>
      <w:r>
        <w:rPr>
          <w:rFonts w:ascii="Times New Roman" w:hAnsi="Times New Roman"/>
        </w:rPr>
        <w:t xml:space="preserve">Михеева И. В., Баранова К. М. Английский язык 5 </w:t>
      </w:r>
      <w:proofErr w:type="spellStart"/>
      <w:r>
        <w:rPr>
          <w:rFonts w:ascii="Times New Roman" w:hAnsi="Times New Roman"/>
        </w:rPr>
        <w:t>кл</w:t>
      </w:r>
      <w:proofErr w:type="spellEnd"/>
      <w:r>
        <w:rPr>
          <w:rFonts w:ascii="Times New Roman" w:hAnsi="Times New Roman"/>
        </w:rPr>
        <w:t xml:space="preserve">., 6кл., 7кл., 8кл., 9кл.: </w:t>
      </w:r>
      <w:r>
        <w:rPr>
          <w:rFonts w:ascii="Times New Roman" w:hAnsi="Times New Roman"/>
          <w:b/>
        </w:rPr>
        <w:t>рабочая тетрадь</w:t>
      </w:r>
      <w:r>
        <w:rPr>
          <w:rFonts w:ascii="Times New Roman" w:hAnsi="Times New Roman"/>
        </w:rPr>
        <w:t>. – М.: Дрофа, 2013.</w:t>
      </w:r>
    </w:p>
    <w:p w:rsidR="00A52294" w:rsidRDefault="00A52294" w:rsidP="00A52294">
      <w:pPr>
        <w:pStyle w:val="a6"/>
        <w:numPr>
          <w:ilvl w:val="0"/>
          <w:numId w:val="1"/>
        </w:numPr>
        <w:rPr>
          <w:rFonts w:ascii="Times New Roman" w:hAnsi="Times New Roman"/>
          <w:b/>
        </w:rPr>
      </w:pPr>
      <w:r>
        <w:rPr>
          <w:rFonts w:ascii="Times New Roman" w:hAnsi="Times New Roman"/>
          <w:b/>
        </w:rPr>
        <w:t xml:space="preserve">Афанасьева О. В., </w:t>
      </w:r>
      <w:r>
        <w:rPr>
          <w:rFonts w:ascii="Times New Roman" w:hAnsi="Times New Roman"/>
        </w:rPr>
        <w:t xml:space="preserve">Михеева И. В., Баранова К. М. Английский язык 5 </w:t>
      </w:r>
      <w:proofErr w:type="spellStart"/>
      <w:r>
        <w:rPr>
          <w:rFonts w:ascii="Times New Roman" w:hAnsi="Times New Roman"/>
        </w:rPr>
        <w:t>кл</w:t>
      </w:r>
      <w:proofErr w:type="spellEnd"/>
      <w:r>
        <w:rPr>
          <w:rFonts w:ascii="Times New Roman" w:hAnsi="Times New Roman"/>
        </w:rPr>
        <w:t xml:space="preserve">., 6кл., 7кл., 8кл., 9кл. в 2 ч.: учебник для общеобразовательных учреждений. – М.: Дрофа, 2013. + 1 </w:t>
      </w:r>
      <w:r>
        <w:rPr>
          <w:rFonts w:ascii="Times New Roman" w:hAnsi="Times New Roman"/>
          <w:lang w:val="en-US"/>
        </w:rPr>
        <w:t>CD-ROM</w:t>
      </w:r>
      <w:r>
        <w:rPr>
          <w:rFonts w:ascii="Times New Roman" w:hAnsi="Times New Roman"/>
        </w:rPr>
        <w:t xml:space="preserve">: </w:t>
      </w:r>
      <w:proofErr w:type="spellStart"/>
      <w:r>
        <w:rPr>
          <w:rFonts w:ascii="Times New Roman" w:hAnsi="Times New Roman"/>
        </w:rPr>
        <w:t>аудиоприложение</w:t>
      </w:r>
      <w:proofErr w:type="spellEnd"/>
      <w:r>
        <w:rPr>
          <w:rFonts w:ascii="Times New Roman" w:hAnsi="Times New Roman"/>
        </w:rPr>
        <w:t>. – (</w:t>
      </w:r>
      <w:r>
        <w:rPr>
          <w:rFonts w:ascii="Times New Roman" w:hAnsi="Times New Roman"/>
          <w:lang w:val="en-US"/>
        </w:rPr>
        <w:t>Rainbow English)</w:t>
      </w:r>
      <w:r>
        <w:rPr>
          <w:rFonts w:ascii="Times New Roman" w:hAnsi="Times New Roman"/>
        </w:rPr>
        <w:t>.</w:t>
      </w:r>
    </w:p>
    <w:p w:rsidR="00A52294" w:rsidRDefault="00A52294" w:rsidP="00A52294">
      <w:pPr>
        <w:pStyle w:val="a6"/>
        <w:numPr>
          <w:ilvl w:val="0"/>
          <w:numId w:val="1"/>
        </w:numPr>
        <w:rPr>
          <w:rFonts w:ascii="Times New Roman" w:hAnsi="Times New Roman"/>
          <w:b/>
        </w:rPr>
      </w:pPr>
      <w:r>
        <w:rPr>
          <w:rFonts w:ascii="Times New Roman" w:eastAsia="Times New Roman" w:hAnsi="Times New Roman"/>
          <w:b/>
          <w:color w:val="000000"/>
          <w:lang w:eastAsia="ru-RU"/>
        </w:rPr>
        <w:t>Афанасьева О. В.,</w:t>
      </w:r>
      <w:r>
        <w:rPr>
          <w:rFonts w:ascii="Times New Roman" w:eastAsia="Times New Roman" w:hAnsi="Times New Roman"/>
          <w:color w:val="000000"/>
          <w:lang w:eastAsia="ru-RU"/>
        </w:rPr>
        <w:t xml:space="preserve">  Михеева И. В., Языкова Н. В., Колесникова Е. А.</w:t>
      </w:r>
      <w:r>
        <w:rPr>
          <w:rFonts w:ascii="Times New Roman" w:eastAsia="Times New Roman" w:hAnsi="Times New Roman"/>
          <w:b/>
          <w:bCs/>
          <w:color w:val="000000"/>
          <w:lang w:eastAsia="ru-RU"/>
        </w:rPr>
        <w:t xml:space="preserve"> </w:t>
      </w:r>
      <w:r>
        <w:rPr>
          <w:rFonts w:ascii="Times New Roman" w:eastAsia="Times New Roman" w:hAnsi="Times New Roman"/>
          <w:bCs/>
          <w:color w:val="000000"/>
          <w:lang w:eastAsia="ru-RU"/>
        </w:rPr>
        <w:t>Английский язык. 5–9 классы.</w:t>
      </w:r>
      <w:r>
        <w:rPr>
          <w:rFonts w:ascii="Times New Roman" w:eastAsia="Times New Roman" w:hAnsi="Times New Roman"/>
          <w:b/>
          <w:bCs/>
          <w:color w:val="000000"/>
          <w:lang w:eastAsia="ru-RU"/>
        </w:rPr>
        <w:t xml:space="preserve"> Рабочая программа. – </w:t>
      </w:r>
      <w:r>
        <w:rPr>
          <w:rFonts w:ascii="Times New Roman" w:eastAsia="Times New Roman" w:hAnsi="Times New Roman"/>
          <w:bCs/>
          <w:color w:val="000000"/>
          <w:lang w:eastAsia="ru-RU"/>
        </w:rPr>
        <w:t>М.: Дрофа, 2013.</w:t>
      </w:r>
    </w:p>
    <w:p w:rsidR="00A52294" w:rsidRDefault="00A52294" w:rsidP="00A52294">
      <w:pPr>
        <w:pStyle w:val="a6"/>
        <w:numPr>
          <w:ilvl w:val="0"/>
          <w:numId w:val="1"/>
        </w:numPr>
        <w:rPr>
          <w:rFonts w:ascii="Times New Roman" w:hAnsi="Times New Roman"/>
          <w:b/>
        </w:rPr>
      </w:pPr>
      <w:r>
        <w:rPr>
          <w:rFonts w:ascii="Times New Roman" w:hAnsi="Times New Roman"/>
          <w:b/>
        </w:rPr>
        <w:t xml:space="preserve">Афанасьева О. В., </w:t>
      </w:r>
      <w:r>
        <w:rPr>
          <w:rFonts w:ascii="Times New Roman" w:hAnsi="Times New Roman"/>
        </w:rPr>
        <w:t>Михеева И. В. Лексико-грамматический практикум  М.: Дрофа, 2013</w:t>
      </w:r>
    </w:p>
    <w:p w:rsidR="00A52294" w:rsidRDefault="00A52294" w:rsidP="00A52294">
      <w:pPr>
        <w:pStyle w:val="a6"/>
        <w:numPr>
          <w:ilvl w:val="0"/>
          <w:numId w:val="1"/>
        </w:numPr>
        <w:rPr>
          <w:rFonts w:ascii="Times New Roman" w:hAnsi="Times New Roman"/>
          <w:b/>
        </w:rPr>
      </w:pPr>
      <w:r>
        <w:rPr>
          <w:rFonts w:ascii="Times New Roman" w:hAnsi="Times New Roman"/>
          <w:b/>
        </w:rPr>
        <w:t xml:space="preserve">Афанасьева О. В., </w:t>
      </w:r>
      <w:r>
        <w:rPr>
          <w:rFonts w:ascii="Times New Roman" w:hAnsi="Times New Roman"/>
        </w:rPr>
        <w:t>Михеева И. В. Диагностика образовательных результатов М.: Дрофа, 2013</w:t>
      </w:r>
    </w:p>
    <w:p w:rsidR="00A52294" w:rsidRDefault="00A52294" w:rsidP="00A52294">
      <w:pPr>
        <w:pStyle w:val="a6"/>
        <w:numPr>
          <w:ilvl w:val="0"/>
          <w:numId w:val="1"/>
        </w:numPr>
        <w:rPr>
          <w:rFonts w:ascii="Times New Roman" w:hAnsi="Times New Roman"/>
          <w:b/>
        </w:rPr>
      </w:pPr>
      <w:r>
        <w:rPr>
          <w:rFonts w:ascii="Times New Roman" w:eastAsia="Times New Roman" w:hAnsi="Times New Roman"/>
          <w:b/>
          <w:color w:val="000000"/>
          <w:lang w:eastAsia="ru-RU"/>
        </w:rPr>
        <w:t xml:space="preserve">Методическое пособие </w:t>
      </w:r>
      <w:r>
        <w:rPr>
          <w:rFonts w:ascii="Times New Roman" w:eastAsia="Times New Roman" w:hAnsi="Times New Roman"/>
          <w:color w:val="000000"/>
          <w:lang w:eastAsia="ru-RU"/>
        </w:rPr>
        <w:t xml:space="preserve">к линии учебников  «Английский язык. 5 – 9 классы» </w:t>
      </w:r>
      <w:r>
        <w:rPr>
          <w:rFonts w:ascii="Times New Roman" w:hAnsi="Times New Roman"/>
        </w:rPr>
        <w:t>(</w:t>
      </w:r>
      <w:r>
        <w:rPr>
          <w:rFonts w:ascii="Times New Roman" w:hAnsi="Times New Roman"/>
          <w:lang w:val="en-US"/>
        </w:rPr>
        <w:t>Rainbow</w:t>
      </w:r>
      <w:r w:rsidRPr="00A52294">
        <w:rPr>
          <w:rFonts w:ascii="Times New Roman" w:hAnsi="Times New Roman"/>
        </w:rPr>
        <w:t xml:space="preserve"> </w:t>
      </w:r>
      <w:r>
        <w:rPr>
          <w:rFonts w:ascii="Times New Roman" w:hAnsi="Times New Roman"/>
          <w:lang w:val="en-US"/>
        </w:rPr>
        <w:t>English</w:t>
      </w:r>
      <w:r>
        <w:rPr>
          <w:rFonts w:ascii="Times New Roman" w:hAnsi="Times New Roman"/>
        </w:rPr>
        <w:t>) авторов О. В. Афанасьевой, И. В. Михеевой. К. М. Барановой. – М.: Дрофа, 2013.</w:t>
      </w:r>
    </w:p>
    <w:p w:rsidR="00A52294" w:rsidRDefault="00A52294" w:rsidP="00A52294">
      <w:pPr>
        <w:pStyle w:val="a6"/>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Дополнительная литература</w:t>
      </w:r>
    </w:p>
    <w:p w:rsidR="00A52294" w:rsidRDefault="00A52294" w:rsidP="00A52294">
      <w:pPr>
        <w:pStyle w:val="a5"/>
        <w:numPr>
          <w:ilvl w:val="0"/>
          <w:numId w:val="4"/>
        </w:numPr>
        <w:rPr>
          <w:b/>
          <w:sz w:val="22"/>
          <w:szCs w:val="22"/>
        </w:rPr>
      </w:pPr>
      <w:proofErr w:type="spellStart"/>
      <w:r>
        <w:rPr>
          <w:sz w:val="22"/>
          <w:szCs w:val="22"/>
        </w:rPr>
        <w:t>Арцинович</w:t>
      </w:r>
      <w:proofErr w:type="spellEnd"/>
      <w:r>
        <w:rPr>
          <w:sz w:val="22"/>
          <w:szCs w:val="22"/>
        </w:rPr>
        <w:t xml:space="preserve"> Н. К. Английская грамматика  в таблицах: справочник. – М.: </w:t>
      </w:r>
      <w:proofErr w:type="spellStart"/>
      <w:r>
        <w:rPr>
          <w:sz w:val="22"/>
          <w:szCs w:val="22"/>
        </w:rPr>
        <w:t>Астрель</w:t>
      </w:r>
      <w:proofErr w:type="spellEnd"/>
      <w:r>
        <w:rPr>
          <w:sz w:val="22"/>
          <w:szCs w:val="22"/>
        </w:rPr>
        <w:t>: АСТ: Хранитель,2008.</w:t>
      </w:r>
    </w:p>
    <w:p w:rsidR="00A52294" w:rsidRDefault="00A52294" w:rsidP="00A52294">
      <w:pPr>
        <w:pStyle w:val="a5"/>
        <w:numPr>
          <w:ilvl w:val="0"/>
          <w:numId w:val="4"/>
        </w:numPr>
        <w:rPr>
          <w:b/>
          <w:sz w:val="22"/>
          <w:szCs w:val="22"/>
        </w:rPr>
      </w:pPr>
      <w:r>
        <w:rPr>
          <w:sz w:val="22"/>
          <w:szCs w:val="22"/>
        </w:rPr>
        <w:t>Мастер-класс учителя английского языка с применением информационных технологий на уроках и во внеурочной деятельности. 6 – 11 классы. Лингвострановедческая копилка. Методическое пособие с электронными приложениями</w:t>
      </w:r>
      <w:proofErr w:type="gramStart"/>
      <w:r>
        <w:rPr>
          <w:sz w:val="22"/>
          <w:szCs w:val="22"/>
        </w:rPr>
        <w:t>.</w:t>
      </w:r>
      <w:proofErr w:type="gramEnd"/>
      <w:r>
        <w:rPr>
          <w:sz w:val="22"/>
          <w:szCs w:val="22"/>
        </w:rPr>
        <w:t xml:space="preserve">/ </w:t>
      </w:r>
      <w:proofErr w:type="gramStart"/>
      <w:r>
        <w:rPr>
          <w:sz w:val="22"/>
          <w:szCs w:val="22"/>
        </w:rPr>
        <w:t>а</w:t>
      </w:r>
      <w:proofErr w:type="gramEnd"/>
      <w:r>
        <w:rPr>
          <w:sz w:val="22"/>
          <w:szCs w:val="22"/>
        </w:rPr>
        <w:t>вт.-сост. С. В. Володина.- М.: Планета, 2014.</w:t>
      </w:r>
    </w:p>
    <w:p w:rsidR="00A52294" w:rsidRDefault="00A52294" w:rsidP="00A52294">
      <w:pPr>
        <w:pStyle w:val="a6"/>
        <w:numPr>
          <w:ilvl w:val="0"/>
          <w:numId w:val="4"/>
        </w:numPr>
        <w:rPr>
          <w:rFonts w:ascii="Times New Roman" w:hAnsi="Times New Roman"/>
        </w:rPr>
      </w:pPr>
      <w:proofErr w:type="spellStart"/>
      <w:r>
        <w:rPr>
          <w:rFonts w:ascii="Times New Roman" w:hAnsi="Times New Roman"/>
          <w:color w:val="0D0D0D" w:themeColor="text1" w:themeTint="F2"/>
        </w:rPr>
        <w:t>Стайнберг</w:t>
      </w:r>
      <w:proofErr w:type="spellEnd"/>
      <w:r>
        <w:rPr>
          <w:rFonts w:ascii="Times New Roman" w:hAnsi="Times New Roman"/>
          <w:color w:val="0D0D0D" w:themeColor="text1" w:themeTint="F2"/>
        </w:rPr>
        <w:t xml:space="preserve"> Дж. 110 игр на уроках английского языка. – М.: АСТ </w:t>
      </w:r>
      <w:proofErr w:type="spellStart"/>
      <w:r>
        <w:rPr>
          <w:rFonts w:ascii="Times New Roman" w:hAnsi="Times New Roman"/>
          <w:color w:val="0D0D0D" w:themeColor="text1" w:themeTint="F2"/>
        </w:rPr>
        <w:t>Астрель</w:t>
      </w:r>
      <w:proofErr w:type="spellEnd"/>
      <w:r>
        <w:rPr>
          <w:rFonts w:ascii="Times New Roman" w:hAnsi="Times New Roman"/>
          <w:color w:val="0D0D0D" w:themeColor="text1" w:themeTint="F2"/>
        </w:rPr>
        <w:t>, 2006</w:t>
      </w:r>
    </w:p>
    <w:p w:rsidR="00A52294" w:rsidRDefault="00A52294" w:rsidP="00A52294">
      <w:pPr>
        <w:pStyle w:val="a6"/>
        <w:numPr>
          <w:ilvl w:val="0"/>
          <w:numId w:val="4"/>
        </w:numPr>
        <w:tabs>
          <w:tab w:val="left" w:pos="284"/>
          <w:tab w:val="left" w:pos="360"/>
          <w:tab w:val="left" w:pos="426"/>
        </w:tabs>
        <w:spacing w:after="0" w:line="240" w:lineRule="auto"/>
        <w:jc w:val="both"/>
        <w:rPr>
          <w:rFonts w:ascii="Times New Roman" w:hAnsi="Times New Roman"/>
          <w:position w:val="2"/>
        </w:rPr>
      </w:pPr>
      <w:r>
        <w:rPr>
          <w:rFonts w:ascii="Times New Roman" w:hAnsi="Times New Roman"/>
          <w:position w:val="2"/>
        </w:rPr>
        <w:t xml:space="preserve">Английский язык и развивающие игры для детей. - </w:t>
      </w:r>
      <w:r>
        <w:rPr>
          <w:rFonts w:ascii="Times New Roman" w:hAnsi="Times New Roman"/>
          <w:position w:val="2"/>
          <w:lang w:val="en-US"/>
        </w:rPr>
        <w:t>Vicky</w:t>
      </w:r>
      <w:r w:rsidRPr="00A52294">
        <w:rPr>
          <w:rFonts w:ascii="Times New Roman" w:hAnsi="Times New Roman"/>
          <w:position w:val="2"/>
        </w:rPr>
        <w:t xml:space="preserve"> </w:t>
      </w:r>
      <w:r>
        <w:rPr>
          <w:rFonts w:ascii="Times New Roman" w:hAnsi="Times New Roman"/>
          <w:position w:val="2"/>
          <w:lang w:val="en-US"/>
        </w:rPr>
        <w:t>Passion</w:t>
      </w:r>
      <w:r w:rsidRPr="00A52294">
        <w:rPr>
          <w:rFonts w:ascii="Times New Roman" w:hAnsi="Times New Roman"/>
          <w:position w:val="2"/>
        </w:rPr>
        <w:t xml:space="preserve"> </w:t>
      </w:r>
      <w:r>
        <w:rPr>
          <w:rFonts w:ascii="Times New Roman" w:hAnsi="Times New Roman"/>
          <w:position w:val="2"/>
          <w:lang w:val="en-US"/>
        </w:rPr>
        <w:t>Graff</w:t>
      </w:r>
      <w:r>
        <w:rPr>
          <w:rFonts w:ascii="Times New Roman" w:hAnsi="Times New Roman"/>
          <w:position w:val="2"/>
        </w:rPr>
        <w:t>.</w:t>
      </w:r>
    </w:p>
    <w:p w:rsidR="00A52294" w:rsidRDefault="00A52294" w:rsidP="00A52294">
      <w:pPr>
        <w:pStyle w:val="a6"/>
        <w:numPr>
          <w:ilvl w:val="0"/>
          <w:numId w:val="4"/>
        </w:numPr>
        <w:tabs>
          <w:tab w:val="left" w:pos="540"/>
        </w:tabs>
        <w:spacing w:after="0" w:line="240" w:lineRule="auto"/>
        <w:jc w:val="both"/>
        <w:rPr>
          <w:rFonts w:ascii="Times New Roman" w:hAnsi="Times New Roman"/>
          <w:position w:val="2"/>
        </w:rPr>
      </w:pPr>
      <w:r>
        <w:rPr>
          <w:rFonts w:ascii="Times New Roman" w:hAnsi="Times New Roman"/>
          <w:position w:val="2"/>
        </w:rPr>
        <w:t xml:space="preserve">   </w:t>
      </w:r>
      <w:proofErr w:type="spellStart"/>
      <w:r>
        <w:rPr>
          <w:rFonts w:ascii="Times New Roman" w:hAnsi="Times New Roman"/>
          <w:position w:val="2"/>
        </w:rPr>
        <w:t>Голицинский</w:t>
      </w:r>
      <w:proofErr w:type="spellEnd"/>
      <w:r>
        <w:rPr>
          <w:rFonts w:ascii="Times New Roman" w:hAnsi="Times New Roman"/>
          <w:position w:val="2"/>
        </w:rPr>
        <w:t xml:space="preserve"> Ю.Б. «Сборник упражнений по грамматике» - СПб: «</w:t>
      </w:r>
      <w:proofErr w:type="spellStart"/>
      <w:r>
        <w:rPr>
          <w:rFonts w:ascii="Times New Roman" w:hAnsi="Times New Roman"/>
          <w:position w:val="2"/>
        </w:rPr>
        <w:t>Каро</w:t>
      </w:r>
      <w:proofErr w:type="spellEnd"/>
      <w:r>
        <w:rPr>
          <w:rFonts w:ascii="Times New Roman" w:hAnsi="Times New Roman"/>
          <w:position w:val="2"/>
        </w:rPr>
        <w:t>», 2004.</w:t>
      </w:r>
    </w:p>
    <w:p w:rsidR="00A52294" w:rsidRDefault="00A52294" w:rsidP="00A52294">
      <w:pPr>
        <w:pStyle w:val="a6"/>
        <w:numPr>
          <w:ilvl w:val="0"/>
          <w:numId w:val="4"/>
        </w:numPr>
        <w:tabs>
          <w:tab w:val="left" w:pos="540"/>
        </w:tabs>
        <w:spacing w:after="0" w:line="240" w:lineRule="auto"/>
        <w:jc w:val="both"/>
        <w:rPr>
          <w:rFonts w:ascii="Times New Roman" w:hAnsi="Times New Roman"/>
          <w:position w:val="2"/>
        </w:rPr>
      </w:pPr>
      <w:r>
        <w:rPr>
          <w:rFonts w:ascii="Times New Roman" w:hAnsi="Times New Roman"/>
          <w:position w:val="2"/>
        </w:rPr>
        <w:t xml:space="preserve">   Дроздова Т.Ю., </w:t>
      </w:r>
      <w:proofErr w:type="spellStart"/>
      <w:r>
        <w:rPr>
          <w:rFonts w:ascii="Times New Roman" w:hAnsi="Times New Roman"/>
          <w:position w:val="2"/>
        </w:rPr>
        <w:t>Берестова</w:t>
      </w:r>
      <w:proofErr w:type="spellEnd"/>
      <w:r>
        <w:rPr>
          <w:rFonts w:ascii="Times New Roman" w:hAnsi="Times New Roman"/>
          <w:position w:val="2"/>
        </w:rPr>
        <w:t xml:space="preserve"> А.И. </w:t>
      </w:r>
      <w:r>
        <w:rPr>
          <w:rFonts w:ascii="Times New Roman" w:hAnsi="Times New Roman"/>
          <w:position w:val="2"/>
          <w:lang w:val="en-US"/>
        </w:rPr>
        <w:t>English</w:t>
      </w:r>
      <w:r w:rsidRPr="00A52294">
        <w:rPr>
          <w:rFonts w:ascii="Times New Roman" w:hAnsi="Times New Roman"/>
          <w:position w:val="2"/>
        </w:rPr>
        <w:t xml:space="preserve"> </w:t>
      </w:r>
      <w:r>
        <w:rPr>
          <w:rFonts w:ascii="Times New Roman" w:hAnsi="Times New Roman"/>
          <w:position w:val="2"/>
          <w:lang w:val="en-US"/>
        </w:rPr>
        <w:t>grammar</w:t>
      </w:r>
      <w:r>
        <w:rPr>
          <w:rFonts w:ascii="Times New Roman" w:hAnsi="Times New Roman"/>
          <w:position w:val="2"/>
        </w:rPr>
        <w:t>. – СПб</w:t>
      </w:r>
      <w:proofErr w:type="gramStart"/>
      <w:r>
        <w:rPr>
          <w:rFonts w:ascii="Times New Roman" w:hAnsi="Times New Roman"/>
          <w:position w:val="2"/>
        </w:rPr>
        <w:t xml:space="preserve">.: </w:t>
      </w:r>
      <w:proofErr w:type="gramEnd"/>
      <w:r>
        <w:rPr>
          <w:rFonts w:ascii="Times New Roman" w:hAnsi="Times New Roman"/>
          <w:position w:val="2"/>
        </w:rPr>
        <w:t>Антология, 2004.</w:t>
      </w:r>
    </w:p>
    <w:p w:rsidR="00A52294" w:rsidRDefault="00A52294" w:rsidP="00A52294">
      <w:pPr>
        <w:pStyle w:val="a6"/>
        <w:numPr>
          <w:ilvl w:val="0"/>
          <w:numId w:val="4"/>
        </w:numPr>
        <w:tabs>
          <w:tab w:val="left" w:pos="284"/>
          <w:tab w:val="left" w:pos="360"/>
          <w:tab w:val="left" w:pos="426"/>
        </w:tabs>
        <w:spacing w:after="0" w:line="240" w:lineRule="auto"/>
        <w:jc w:val="both"/>
        <w:rPr>
          <w:rFonts w:ascii="Times New Roman" w:hAnsi="Times New Roman"/>
          <w:position w:val="2"/>
        </w:rPr>
      </w:pPr>
      <w:r>
        <w:rPr>
          <w:rFonts w:ascii="Times New Roman" w:hAnsi="Times New Roman"/>
          <w:position w:val="2"/>
        </w:rPr>
        <w:t>Луконина И.М. Обучение технике чтения на английском языке. – Саратов: Лицей, 2005.</w:t>
      </w:r>
    </w:p>
    <w:p w:rsidR="00A52294" w:rsidRDefault="00A52294" w:rsidP="00A52294">
      <w:pPr>
        <w:pStyle w:val="a6"/>
        <w:numPr>
          <w:ilvl w:val="0"/>
          <w:numId w:val="4"/>
        </w:numPr>
        <w:tabs>
          <w:tab w:val="left" w:pos="284"/>
          <w:tab w:val="left" w:pos="360"/>
          <w:tab w:val="left" w:pos="426"/>
        </w:tabs>
        <w:spacing w:after="0" w:line="240" w:lineRule="auto"/>
        <w:jc w:val="both"/>
        <w:rPr>
          <w:rFonts w:ascii="Times New Roman" w:hAnsi="Times New Roman"/>
          <w:position w:val="2"/>
        </w:rPr>
      </w:pPr>
      <w:proofErr w:type="spellStart"/>
      <w:r>
        <w:rPr>
          <w:rFonts w:ascii="Times New Roman" w:hAnsi="Times New Roman"/>
          <w:position w:val="2"/>
        </w:rPr>
        <w:t>Мусницкая</w:t>
      </w:r>
      <w:proofErr w:type="spellEnd"/>
      <w:r>
        <w:rPr>
          <w:rFonts w:ascii="Times New Roman" w:hAnsi="Times New Roman"/>
          <w:position w:val="2"/>
        </w:rPr>
        <w:t xml:space="preserve"> Е.В. «100 вопросов к себе и ученику». Книга для учителя. Контроль в обучении иностранному языку  - М: «Дом педагогики», 1996.</w:t>
      </w:r>
    </w:p>
    <w:p w:rsidR="00A52294" w:rsidRDefault="00A52294" w:rsidP="00A52294">
      <w:pPr>
        <w:numPr>
          <w:ilvl w:val="0"/>
          <w:numId w:val="4"/>
        </w:numPr>
        <w:jc w:val="left"/>
        <w:rPr>
          <w:rFonts w:ascii="Times New Roman" w:hAnsi="Times New Roman"/>
        </w:rPr>
      </w:pPr>
      <w:r>
        <w:rPr>
          <w:rFonts w:ascii="Times New Roman" w:hAnsi="Times New Roman"/>
        </w:rPr>
        <w:t xml:space="preserve">Обучение детей английскому языку: занятия, игры, мероприятия, лингвострановедческий материал/ авт.-сост. Е.Ю. </w:t>
      </w:r>
      <w:proofErr w:type="spellStart"/>
      <w:r>
        <w:rPr>
          <w:rFonts w:ascii="Times New Roman" w:hAnsi="Times New Roman"/>
        </w:rPr>
        <w:t>Шабельникова</w:t>
      </w:r>
      <w:proofErr w:type="spellEnd"/>
      <w:r>
        <w:rPr>
          <w:rFonts w:ascii="Times New Roman" w:hAnsi="Times New Roman"/>
        </w:rPr>
        <w:t xml:space="preserve">. - Волгоград: Учитель, 2009. – 127 с. </w:t>
      </w:r>
    </w:p>
    <w:p w:rsidR="00A52294" w:rsidRDefault="00A52294" w:rsidP="00A52294">
      <w:pPr>
        <w:pStyle w:val="a6"/>
        <w:jc w:val="center"/>
        <w:rPr>
          <w:rFonts w:ascii="Times New Roman" w:hAnsi="Times New Roman"/>
          <w:b/>
        </w:rPr>
      </w:pPr>
      <w:r>
        <w:rPr>
          <w:rFonts w:ascii="Times New Roman" w:hAnsi="Times New Roman"/>
          <w:b/>
        </w:rPr>
        <w:t>Электронные ресурсы</w:t>
      </w:r>
    </w:p>
    <w:p w:rsidR="00A52294" w:rsidRDefault="00A52294" w:rsidP="00A52294">
      <w:pPr>
        <w:jc w:val="left"/>
        <w:rPr>
          <w:rFonts w:ascii="Times New Roman" w:hAnsi="Times New Roman"/>
          <w:sz w:val="20"/>
          <w:szCs w:val="20"/>
        </w:rPr>
        <w:sectPr w:rsidR="00A52294">
          <w:pgSz w:w="16838" w:h="11906" w:orient="landscape"/>
          <w:pgMar w:top="720" w:right="720" w:bottom="720" w:left="720" w:header="708" w:footer="708" w:gutter="0"/>
          <w:pgNumType w:start="2" w:chapStyle="1"/>
          <w:cols w:space="720"/>
        </w:sectPr>
      </w:pPr>
    </w:p>
    <w:p w:rsidR="00A52294" w:rsidRDefault="00A52294" w:rsidP="00A52294">
      <w:pPr>
        <w:numPr>
          <w:ilvl w:val="0"/>
          <w:numId w:val="4"/>
        </w:numPr>
        <w:ind w:left="284" w:firstLine="0"/>
        <w:jc w:val="left"/>
        <w:rPr>
          <w:rFonts w:ascii="Times New Roman" w:hAnsi="Times New Roman"/>
          <w:sz w:val="20"/>
          <w:szCs w:val="20"/>
        </w:rPr>
      </w:pPr>
      <w:r>
        <w:rPr>
          <w:rFonts w:ascii="Times New Roman" w:hAnsi="Times New Roman"/>
          <w:sz w:val="20"/>
          <w:szCs w:val="20"/>
        </w:rPr>
        <w:lastRenderedPageBreak/>
        <w:t xml:space="preserve">http://www.collection.edu.ru/default.asp?ob_no=17700 </w:t>
      </w:r>
    </w:p>
    <w:p w:rsidR="00A52294" w:rsidRDefault="00A52294" w:rsidP="00A52294">
      <w:pPr>
        <w:numPr>
          <w:ilvl w:val="0"/>
          <w:numId w:val="4"/>
        </w:numPr>
        <w:ind w:left="284" w:firstLine="0"/>
        <w:jc w:val="left"/>
        <w:rPr>
          <w:rFonts w:ascii="Times New Roman" w:hAnsi="Times New Roman"/>
          <w:sz w:val="20"/>
          <w:szCs w:val="20"/>
        </w:rPr>
      </w:pPr>
      <w:r>
        <w:rPr>
          <w:rFonts w:ascii="Times New Roman" w:hAnsi="Times New Roman"/>
          <w:sz w:val="20"/>
          <w:szCs w:val="20"/>
        </w:rPr>
        <w:t xml:space="preserve"> http://www.native-english.ru/topics </w:t>
      </w:r>
    </w:p>
    <w:p w:rsidR="00A52294" w:rsidRDefault="00A52294" w:rsidP="00A52294">
      <w:pPr>
        <w:numPr>
          <w:ilvl w:val="0"/>
          <w:numId w:val="4"/>
        </w:numPr>
        <w:ind w:left="284" w:firstLine="0"/>
        <w:jc w:val="left"/>
        <w:rPr>
          <w:rFonts w:ascii="Times New Roman" w:hAnsi="Times New Roman"/>
          <w:sz w:val="20"/>
          <w:szCs w:val="20"/>
        </w:rPr>
      </w:pPr>
      <w:r>
        <w:rPr>
          <w:rFonts w:ascii="Times New Roman" w:hAnsi="Times New Roman"/>
          <w:sz w:val="20"/>
          <w:szCs w:val="20"/>
        </w:rPr>
        <w:t xml:space="preserve"> http://www.alleng.ru/english/engl.htm </w:t>
      </w:r>
    </w:p>
    <w:p w:rsidR="00A52294" w:rsidRDefault="00A52294" w:rsidP="00A52294">
      <w:pPr>
        <w:numPr>
          <w:ilvl w:val="0"/>
          <w:numId w:val="4"/>
        </w:numPr>
        <w:ind w:left="284" w:firstLine="0"/>
        <w:jc w:val="left"/>
        <w:rPr>
          <w:rFonts w:ascii="Times New Roman" w:hAnsi="Times New Roman"/>
          <w:sz w:val="20"/>
          <w:szCs w:val="20"/>
        </w:rPr>
      </w:pPr>
      <w:r>
        <w:rPr>
          <w:rFonts w:ascii="Times New Roman" w:hAnsi="Times New Roman"/>
          <w:sz w:val="20"/>
          <w:szCs w:val="20"/>
        </w:rPr>
        <w:lastRenderedPageBreak/>
        <w:t xml:space="preserve"> http://ciospbappo.narod.ru/predm/predmet/English/CIO.htm </w:t>
      </w:r>
    </w:p>
    <w:p w:rsidR="00A52294" w:rsidRDefault="00A52294" w:rsidP="00A52294">
      <w:pPr>
        <w:numPr>
          <w:ilvl w:val="0"/>
          <w:numId w:val="4"/>
        </w:numPr>
        <w:ind w:left="284" w:firstLine="0"/>
        <w:jc w:val="left"/>
        <w:rPr>
          <w:rFonts w:ascii="Times New Roman" w:hAnsi="Times New Roman"/>
          <w:sz w:val="20"/>
          <w:szCs w:val="20"/>
        </w:rPr>
      </w:pPr>
      <w:r>
        <w:rPr>
          <w:rFonts w:ascii="Times New Roman" w:hAnsi="Times New Roman"/>
          <w:sz w:val="20"/>
          <w:szCs w:val="20"/>
        </w:rPr>
        <w:t xml:space="preserve">http://ciospbappo.narod.ru/predm/creative/english.htm </w:t>
      </w:r>
    </w:p>
    <w:p w:rsidR="00A52294" w:rsidRDefault="00A52294" w:rsidP="00A52294">
      <w:pPr>
        <w:numPr>
          <w:ilvl w:val="0"/>
          <w:numId w:val="4"/>
        </w:numPr>
        <w:ind w:left="284" w:firstLine="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 </w:t>
      </w:r>
      <w:hyperlink r:id="rId5" w:history="1">
        <w:r>
          <w:rPr>
            <w:rStyle w:val="a3"/>
            <w:rFonts w:ascii="Times New Roman" w:hAnsi="Times New Roman"/>
            <w:color w:val="000000" w:themeColor="text1"/>
            <w:sz w:val="20"/>
            <w:szCs w:val="20"/>
          </w:rPr>
          <w:t>http://englishgrammar.nm.ru/</w:t>
        </w:r>
      </w:hyperlink>
    </w:p>
    <w:p w:rsidR="00A52294" w:rsidRDefault="00A52294" w:rsidP="00A52294">
      <w:pPr>
        <w:ind w:left="284"/>
        <w:rPr>
          <w:rFonts w:ascii="Times New Roman" w:hAnsi="Times New Roman"/>
          <w:b/>
          <w:color w:val="000000" w:themeColor="text1"/>
          <w:sz w:val="20"/>
          <w:szCs w:val="20"/>
        </w:rPr>
      </w:pPr>
    </w:p>
    <w:p w:rsidR="00A52294" w:rsidRDefault="00A52294" w:rsidP="00A52294">
      <w:pPr>
        <w:jc w:val="left"/>
        <w:rPr>
          <w:rFonts w:ascii="Times New Roman" w:eastAsia="Times New Roman" w:hAnsi="Times New Roman"/>
          <w:b/>
          <w:sz w:val="24"/>
          <w:szCs w:val="24"/>
          <w:lang w:eastAsia="ru-RU"/>
        </w:rPr>
        <w:sectPr w:rsidR="00A52294">
          <w:type w:val="continuous"/>
          <w:pgSz w:w="16838" w:h="11906" w:orient="landscape"/>
          <w:pgMar w:top="720" w:right="720" w:bottom="720" w:left="720" w:header="708" w:footer="708" w:gutter="0"/>
          <w:pgNumType w:start="2" w:chapStyle="1"/>
          <w:cols w:num="2" w:space="708"/>
        </w:sectPr>
      </w:pPr>
    </w:p>
    <w:p w:rsidR="00A52294" w:rsidRDefault="00A52294" w:rsidP="00A52294">
      <w:pPr>
        <w:pStyle w:val="a5"/>
        <w:tabs>
          <w:tab w:val="left" w:pos="7050"/>
        </w:tabs>
        <w:jc w:val="center"/>
        <w:rPr>
          <w:b/>
        </w:rPr>
      </w:pPr>
    </w:p>
    <w:p w:rsidR="00A52294" w:rsidRDefault="00A52294" w:rsidP="00A52294">
      <w:pPr>
        <w:pStyle w:val="a5"/>
        <w:tabs>
          <w:tab w:val="left" w:pos="7050"/>
        </w:tabs>
        <w:jc w:val="center"/>
        <w:rPr>
          <w:b/>
        </w:rPr>
      </w:pPr>
      <w:r>
        <w:rPr>
          <w:b/>
        </w:rPr>
        <w:t>Содержание разделов (тем) учебного курса</w:t>
      </w:r>
    </w:p>
    <w:p w:rsidR="00A52294" w:rsidRDefault="00A52294" w:rsidP="00A52294">
      <w:pPr>
        <w:jc w:val="center"/>
        <w:rPr>
          <w:rFonts w:ascii="Times New Roman" w:hAnsi="Times New Roman"/>
          <w:b/>
          <w:sz w:val="24"/>
          <w:szCs w:val="24"/>
        </w:rPr>
      </w:pPr>
      <w:r>
        <w:rPr>
          <w:rFonts w:ascii="Times New Roman" w:hAnsi="Times New Roman"/>
          <w:b/>
          <w:sz w:val="24"/>
          <w:szCs w:val="24"/>
        </w:rPr>
        <w:t>5 класс</w:t>
      </w:r>
    </w:p>
    <w:tbl>
      <w:tblPr>
        <w:tblStyle w:val="a8"/>
        <w:tblW w:w="15790" w:type="dxa"/>
        <w:tblInd w:w="-176" w:type="dxa"/>
        <w:tblLayout w:type="fixed"/>
        <w:tblLook w:val="04A0"/>
      </w:tblPr>
      <w:tblGrid>
        <w:gridCol w:w="1418"/>
        <w:gridCol w:w="142"/>
        <w:gridCol w:w="2977"/>
        <w:gridCol w:w="992"/>
        <w:gridCol w:w="1843"/>
        <w:gridCol w:w="1559"/>
        <w:gridCol w:w="5528"/>
        <w:gridCol w:w="1331"/>
      </w:tblGrid>
      <w:tr w:rsidR="00A52294" w:rsidTr="00E60AFC">
        <w:tc>
          <w:tcPr>
            <w:tcW w:w="156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Тематика общения</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Общеязыковой материал</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Страноведческий материал</w:t>
            </w: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Формируемые УУД</w:t>
            </w:r>
          </w:p>
        </w:tc>
        <w:tc>
          <w:tcPr>
            <w:tcW w:w="1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Объекты контроля</w:t>
            </w:r>
          </w:p>
        </w:tc>
      </w:tr>
      <w:tr w:rsidR="00A52294" w:rsidTr="00E60AFC">
        <w:tc>
          <w:tcPr>
            <w:tcW w:w="156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jc w:val="left"/>
              <w:rPr>
                <w:rFonts w:ascii="Times New Roman" w:eastAsia="Times New Roman" w:hAnsi="Times New Roman"/>
                <w:b/>
                <w:sz w:val="16"/>
                <w:szCs w:val="16"/>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фонетика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лексика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16"/>
                <w:szCs w:val="16"/>
                <w:lang w:eastAsia="en-US"/>
              </w:rPr>
            </w:pPr>
            <w:r>
              <w:rPr>
                <w:b/>
                <w:sz w:val="16"/>
                <w:szCs w:val="16"/>
                <w:lang w:eastAsia="en-US"/>
              </w:rPr>
              <w:t>грамматика</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jc w:val="left"/>
              <w:rPr>
                <w:rFonts w:ascii="Times New Roman" w:eastAsia="Times New Roman" w:hAnsi="Times New Roman"/>
                <w:b/>
                <w:sz w:val="16"/>
                <w:szCs w:val="16"/>
              </w:rPr>
            </w:pPr>
          </w:p>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jc w:val="left"/>
              <w:rPr>
                <w:rFonts w:ascii="Times New Roman" w:eastAsia="Times New Roman" w:hAnsi="Times New Roman"/>
                <w:b/>
                <w:sz w:val="16"/>
                <w:szCs w:val="16"/>
              </w:rPr>
            </w:pPr>
          </w:p>
        </w:tc>
        <w:tc>
          <w:tcPr>
            <w:tcW w:w="1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2294" w:rsidRDefault="00A52294">
            <w:pPr>
              <w:jc w:val="left"/>
              <w:rPr>
                <w:rFonts w:ascii="Times New Roman" w:eastAsia="Times New Roman" w:hAnsi="Times New Roman"/>
                <w:b/>
                <w:sz w:val="16"/>
                <w:szCs w:val="16"/>
              </w:rPr>
            </w:pP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«Каникулы закончились» - 16 часов</w:t>
            </w:r>
          </w:p>
        </w:tc>
      </w:tr>
      <w:tr w:rsidR="00A52294" w:rsidTr="00E60AF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8"/>
                <w:szCs w:val="18"/>
                <w:lang w:eastAsia="en-US"/>
              </w:rPr>
            </w:pPr>
            <w:r>
              <w:rPr>
                <w:sz w:val="18"/>
                <w:szCs w:val="18"/>
                <w:lang w:eastAsia="en-US"/>
              </w:rPr>
              <w:t>Каникулы. Проведение досуга. Планы на выходной. Погода. Страны и города Европы.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Адекватное произношение и различение на слух всех звуков и звукосочетаний английского языка. Соблюдение норм произношения. Ударение в слове, фразе, отсутствие ударения на служебных словах, деление предложений на синтагмы. Ритмико-интонационные особенности повествовательного, побудительного и вопросительного предложений.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С. 43. Упр. 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Настоящее простое время; прошедшее простое время; структура “</w:t>
            </w:r>
            <w:r>
              <w:rPr>
                <w:sz w:val="16"/>
                <w:szCs w:val="16"/>
                <w:lang w:val="en-US" w:eastAsia="en-US"/>
              </w:rPr>
              <w:t>to</w:t>
            </w:r>
            <w:r w:rsidRPr="00A52294">
              <w:rPr>
                <w:sz w:val="16"/>
                <w:szCs w:val="16"/>
                <w:lang w:eastAsia="en-US"/>
              </w:rPr>
              <w:t xml:space="preserve"> </w:t>
            </w:r>
            <w:r>
              <w:rPr>
                <w:sz w:val="16"/>
                <w:szCs w:val="16"/>
                <w:lang w:val="en-US" w:eastAsia="en-US"/>
              </w:rPr>
              <w:t>be</w:t>
            </w:r>
            <w:r w:rsidRPr="00A52294">
              <w:rPr>
                <w:sz w:val="16"/>
                <w:szCs w:val="16"/>
                <w:lang w:eastAsia="en-US"/>
              </w:rPr>
              <w:t xml:space="preserve"> </w:t>
            </w:r>
            <w:r>
              <w:rPr>
                <w:sz w:val="16"/>
                <w:szCs w:val="16"/>
                <w:lang w:val="en-US" w:eastAsia="en-US"/>
              </w:rPr>
              <w:t>going</w:t>
            </w:r>
            <w:r w:rsidRPr="00A52294">
              <w:rPr>
                <w:sz w:val="16"/>
                <w:szCs w:val="16"/>
                <w:lang w:eastAsia="en-US"/>
              </w:rPr>
              <w:t xml:space="preserve"> </w:t>
            </w:r>
            <w:r>
              <w:rPr>
                <w:sz w:val="16"/>
                <w:szCs w:val="16"/>
                <w:lang w:val="en-US" w:eastAsia="en-US"/>
              </w:rPr>
              <w:t>to</w:t>
            </w:r>
            <w:r>
              <w:rPr>
                <w:sz w:val="16"/>
                <w:szCs w:val="16"/>
                <w:lang w:eastAsia="en-US"/>
              </w:rPr>
              <w:t>”; будущее простое время; степени сравнения прилагательных; сравнение: “</w:t>
            </w:r>
            <w:r>
              <w:rPr>
                <w:sz w:val="16"/>
                <w:szCs w:val="16"/>
                <w:lang w:val="en-US" w:eastAsia="en-US"/>
              </w:rPr>
              <w:t>as</w:t>
            </w:r>
            <w:r>
              <w:rPr>
                <w:sz w:val="16"/>
                <w:szCs w:val="16"/>
                <w:lang w:eastAsia="en-US"/>
              </w:rPr>
              <w:t>…</w:t>
            </w:r>
            <w:r>
              <w:rPr>
                <w:sz w:val="16"/>
                <w:szCs w:val="16"/>
                <w:lang w:val="en-US" w:eastAsia="en-US"/>
              </w:rPr>
              <w:t>as</w:t>
            </w:r>
            <w:r>
              <w:rPr>
                <w:sz w:val="16"/>
                <w:szCs w:val="16"/>
                <w:lang w:eastAsia="en-US"/>
              </w:rPr>
              <w:t>”, “</w:t>
            </w:r>
            <w:r>
              <w:rPr>
                <w:sz w:val="16"/>
                <w:szCs w:val="16"/>
                <w:lang w:val="en-US" w:eastAsia="en-US"/>
              </w:rPr>
              <w:t>not</w:t>
            </w:r>
            <w:r w:rsidRPr="00A52294">
              <w:rPr>
                <w:sz w:val="16"/>
                <w:szCs w:val="16"/>
                <w:lang w:eastAsia="en-US"/>
              </w:rPr>
              <w:t xml:space="preserve"> </w:t>
            </w:r>
            <w:r>
              <w:rPr>
                <w:sz w:val="16"/>
                <w:szCs w:val="16"/>
                <w:lang w:val="en-US" w:eastAsia="en-US"/>
              </w:rPr>
              <w:t>as</w:t>
            </w:r>
            <w:r>
              <w:rPr>
                <w:sz w:val="16"/>
                <w:szCs w:val="16"/>
                <w:lang w:eastAsia="en-US"/>
              </w:rPr>
              <w:t>…</w:t>
            </w:r>
            <w:r>
              <w:rPr>
                <w:sz w:val="16"/>
                <w:szCs w:val="16"/>
                <w:lang w:val="en-US" w:eastAsia="en-US"/>
              </w:rPr>
              <w:t>as</w:t>
            </w:r>
            <w:r>
              <w:rPr>
                <w:sz w:val="16"/>
                <w:szCs w:val="16"/>
                <w:lang w:eastAsia="en-US"/>
              </w:rPr>
              <w:t>”, “</w:t>
            </w:r>
            <w:r>
              <w:rPr>
                <w:sz w:val="16"/>
                <w:szCs w:val="16"/>
                <w:lang w:val="en-US" w:eastAsia="en-US"/>
              </w:rPr>
              <w:t>not</w:t>
            </w:r>
            <w:r w:rsidRPr="00A52294">
              <w:rPr>
                <w:sz w:val="16"/>
                <w:szCs w:val="16"/>
                <w:lang w:eastAsia="en-US"/>
              </w:rPr>
              <w:t xml:space="preserve"> </w:t>
            </w:r>
            <w:r>
              <w:rPr>
                <w:sz w:val="16"/>
                <w:szCs w:val="16"/>
                <w:lang w:val="en-US" w:eastAsia="en-US"/>
              </w:rPr>
              <w:t>so</w:t>
            </w:r>
            <w:r>
              <w:rPr>
                <w:sz w:val="16"/>
                <w:szCs w:val="16"/>
                <w:lang w:eastAsia="en-US"/>
              </w:rPr>
              <w:t>…</w:t>
            </w:r>
            <w:r>
              <w:rPr>
                <w:sz w:val="16"/>
                <w:szCs w:val="16"/>
                <w:lang w:val="en-US" w:eastAsia="en-US"/>
              </w:rPr>
              <w:t>as</w:t>
            </w:r>
            <w:r>
              <w:rPr>
                <w:sz w:val="16"/>
                <w:szCs w:val="16"/>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 xml:space="preserve">Флаги разных стран; Италия; </w:t>
            </w:r>
            <w:proofErr w:type="gramStart"/>
            <w:r>
              <w:rPr>
                <w:sz w:val="16"/>
                <w:szCs w:val="16"/>
                <w:lang w:eastAsia="en-US"/>
              </w:rPr>
              <w:t>факты о</w:t>
            </w:r>
            <w:proofErr w:type="gramEnd"/>
            <w:r>
              <w:rPr>
                <w:sz w:val="16"/>
                <w:szCs w:val="16"/>
                <w:lang w:eastAsia="en-US"/>
              </w:rPr>
              <w:t xml:space="preserve"> европейских странах и России; Р. Л. Стивенсон.</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rPr>
                <w:rFonts w:ascii="Times New Roman" w:hAnsi="Times New Roman"/>
                <w:sz w:val="16"/>
                <w:szCs w:val="16"/>
              </w:rPr>
            </w:pPr>
            <w:r>
              <w:rPr>
                <w:rFonts w:ascii="Times New Roman" w:hAnsi="Times New Roman"/>
                <w:b/>
                <w:sz w:val="16"/>
                <w:szCs w:val="16"/>
              </w:rPr>
              <w:t>Личностные:</w:t>
            </w:r>
            <w:r>
              <w:rPr>
                <w:sz w:val="16"/>
                <w:szCs w:val="16"/>
              </w:rPr>
              <w:t xml:space="preserve"> </w:t>
            </w:r>
            <w:r>
              <w:rPr>
                <w:rFonts w:ascii="Times New Roman" w:hAnsi="Times New Roman"/>
                <w:sz w:val="16"/>
                <w:szCs w:val="16"/>
              </w:rPr>
              <w:t>Развивать мотивы учебной деятельности и формировать личностный смысл учения.</w:t>
            </w:r>
          </w:p>
          <w:p w:rsidR="00A52294" w:rsidRDefault="00A52294">
            <w:pPr>
              <w:pStyle w:val="a5"/>
              <w:jc w:val="left"/>
              <w:rPr>
                <w:sz w:val="16"/>
                <w:szCs w:val="16"/>
                <w:lang w:eastAsia="en-US"/>
              </w:rPr>
            </w:pPr>
            <w:r>
              <w:rPr>
                <w:b/>
                <w:sz w:val="16"/>
                <w:szCs w:val="16"/>
                <w:lang w:eastAsia="en-US"/>
              </w:rPr>
              <w:t>Регулятивные:</w:t>
            </w:r>
            <w:r>
              <w:rPr>
                <w:sz w:val="16"/>
                <w:szCs w:val="16"/>
                <w:lang w:eastAsia="en-US"/>
              </w:rPr>
              <w:t xml:space="preserve"> определять цель учебной деятельности, систематизировать и сгруппировать по темам всю изученную лексику под руководством учителя; самостоятельно оценить свои учебные достижения.</w:t>
            </w:r>
          </w:p>
          <w:p w:rsidR="00A52294" w:rsidRDefault="00A52294">
            <w:pPr>
              <w:pStyle w:val="a5"/>
              <w:jc w:val="left"/>
              <w:rPr>
                <w:sz w:val="16"/>
                <w:szCs w:val="16"/>
                <w:lang w:eastAsia="en-US"/>
              </w:rPr>
            </w:pPr>
            <w:r>
              <w:rPr>
                <w:b/>
                <w:sz w:val="16"/>
                <w:szCs w:val="16"/>
                <w:lang w:eastAsia="en-US"/>
              </w:rPr>
              <w:t>Познавательные:</w:t>
            </w:r>
            <w:r>
              <w:rPr>
                <w:sz w:val="16"/>
                <w:szCs w:val="16"/>
                <w:lang w:eastAsia="en-US"/>
              </w:rPr>
              <w:t xml:space="preserve"> самостоятельно находить и отбирать для решения учебной задачи необходимые словари, энциклопедии, справочники, информацию из Интернета; устанавливать логико-смысловые связи в текстах для чтения; </w:t>
            </w:r>
          </w:p>
          <w:p w:rsidR="00A52294" w:rsidRDefault="00A52294">
            <w:pPr>
              <w:pStyle w:val="a5"/>
              <w:jc w:val="left"/>
              <w:rPr>
                <w:sz w:val="16"/>
                <w:szCs w:val="16"/>
                <w:lang w:eastAsia="en-US"/>
              </w:rPr>
            </w:pPr>
            <w:r>
              <w:rPr>
                <w:b/>
                <w:sz w:val="16"/>
                <w:szCs w:val="16"/>
                <w:lang w:eastAsia="en-US"/>
              </w:rPr>
              <w:t>Коммуникативные:</w:t>
            </w:r>
            <w:r>
              <w:rPr>
                <w:sz w:val="16"/>
                <w:szCs w:val="16"/>
                <w:lang w:eastAsia="en-US"/>
              </w:rPr>
              <w:t xml:space="preserve"> рассказывать о событиях, произошедших в настоящем и прошлом; воспроизводить выученные стихотворения и песни.</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Контрольная работа по теме «Каникулы закончились» с. 43 -45</w:t>
            </w:r>
          </w:p>
          <w:p w:rsidR="00A52294" w:rsidRDefault="00A52294">
            <w:pPr>
              <w:pStyle w:val="a5"/>
              <w:jc w:val="left"/>
              <w:rPr>
                <w:sz w:val="16"/>
                <w:szCs w:val="16"/>
                <w:lang w:eastAsia="en-US"/>
              </w:rPr>
            </w:pPr>
          </w:p>
          <w:p w:rsidR="00A52294" w:rsidRDefault="00A52294">
            <w:pPr>
              <w:pStyle w:val="a5"/>
              <w:jc w:val="left"/>
              <w:rPr>
                <w:sz w:val="16"/>
                <w:szCs w:val="16"/>
                <w:lang w:eastAsia="en-US"/>
              </w:rPr>
            </w:pPr>
            <w:r>
              <w:rPr>
                <w:sz w:val="16"/>
                <w:szCs w:val="16"/>
                <w:lang w:eastAsia="en-US"/>
              </w:rPr>
              <w:t>Проект с. 51, упр. 9</w:t>
            </w: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«История семьи» - 18 часов</w:t>
            </w:r>
          </w:p>
        </w:tc>
      </w:tr>
      <w:tr w:rsidR="00A52294" w:rsidTr="00E60AF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8"/>
                <w:szCs w:val="18"/>
                <w:lang w:eastAsia="en-US"/>
              </w:rPr>
            </w:pPr>
            <w:r>
              <w:rPr>
                <w:sz w:val="18"/>
                <w:szCs w:val="18"/>
                <w:lang w:eastAsia="en-US"/>
              </w:rPr>
              <w:t>Достопримечательности русских городов. Местожительства. Обозначение дат. Русские писатели. Профессии.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Адекватное произношение и различение на слух всех звуков и звукосочетаний английского языка. Соблюдение норм произношения. Ударение в слове, фразе, отсутствие ударения на служебных словах, деление предложений на синтагмы. Ритмико-интонационные особенности повествовательного, побудительного и вопросительного предложений.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С. 85 – 86. Упр. 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Прошедшее простое время: вопросы к подлежащему; глагол “</w:t>
            </w:r>
            <w:r>
              <w:rPr>
                <w:sz w:val="16"/>
                <w:szCs w:val="16"/>
                <w:lang w:val="en-US" w:eastAsia="en-US"/>
              </w:rPr>
              <w:t>can</w:t>
            </w:r>
            <w:r>
              <w:rPr>
                <w:sz w:val="16"/>
                <w:szCs w:val="16"/>
                <w:lang w:eastAsia="en-US"/>
              </w:rPr>
              <w:t>”; общие вопросы и ответы на них.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 xml:space="preserve">Популярные достопримечательности России; Глазго; Русские писатели и поэты; У. </w:t>
            </w:r>
            <w:proofErr w:type="spellStart"/>
            <w:r>
              <w:rPr>
                <w:sz w:val="16"/>
                <w:szCs w:val="16"/>
                <w:lang w:eastAsia="en-US"/>
              </w:rPr>
              <w:t>Аллингхэм</w:t>
            </w:r>
            <w:proofErr w:type="spellEnd"/>
            <w:r>
              <w:rPr>
                <w:sz w:val="16"/>
                <w:szCs w:val="16"/>
                <w:lang w:eastAsia="en-US"/>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sz w:val="16"/>
                <w:szCs w:val="16"/>
                <w:lang w:eastAsia="en-US"/>
              </w:rPr>
            </w:pPr>
            <w:r>
              <w:rPr>
                <w:b/>
                <w:sz w:val="16"/>
                <w:szCs w:val="16"/>
                <w:lang w:eastAsia="en-US"/>
              </w:rPr>
              <w:t>Личностные:</w:t>
            </w:r>
            <w:r>
              <w:rPr>
                <w:sz w:val="16"/>
                <w:szCs w:val="16"/>
                <w:lang w:eastAsia="en-US"/>
              </w:rPr>
              <w:t xml:space="preserve"> Развивать мотивы учебной деятельности и формировать личностный смысл учения; осмысливать свои социальные роли, правила взаимодействия с окружающими.</w:t>
            </w:r>
          </w:p>
          <w:p w:rsidR="00A52294" w:rsidRDefault="00A52294">
            <w:pPr>
              <w:pStyle w:val="a5"/>
              <w:jc w:val="left"/>
              <w:rPr>
                <w:sz w:val="16"/>
                <w:szCs w:val="16"/>
                <w:lang w:eastAsia="en-US"/>
              </w:rPr>
            </w:pPr>
            <w:r>
              <w:rPr>
                <w:b/>
                <w:sz w:val="16"/>
                <w:szCs w:val="16"/>
                <w:lang w:eastAsia="en-US"/>
              </w:rPr>
              <w:t>Регулятивные:</w:t>
            </w:r>
            <w:r>
              <w:rPr>
                <w:sz w:val="16"/>
                <w:szCs w:val="16"/>
                <w:lang w:eastAsia="en-US"/>
              </w:rPr>
              <w:t xml:space="preserve"> определять цель учебной деятельности, систематизировать и сгруппировать по темам всю изученную лексику под руководством учителя; планировать свои действия для выполнения проекта; самостоятельно оценить свои учебные достижения.</w:t>
            </w:r>
          </w:p>
          <w:p w:rsidR="00A52294" w:rsidRDefault="00A52294">
            <w:pPr>
              <w:pStyle w:val="a5"/>
              <w:jc w:val="left"/>
              <w:rPr>
                <w:sz w:val="16"/>
                <w:szCs w:val="16"/>
                <w:lang w:eastAsia="en-US"/>
              </w:rPr>
            </w:pPr>
            <w:r>
              <w:rPr>
                <w:b/>
                <w:sz w:val="16"/>
                <w:szCs w:val="16"/>
                <w:lang w:eastAsia="en-US"/>
              </w:rPr>
              <w:t>Познавательные:</w:t>
            </w:r>
            <w:r>
              <w:rPr>
                <w:sz w:val="16"/>
                <w:szCs w:val="16"/>
                <w:lang w:eastAsia="en-US"/>
              </w:rPr>
              <w:t xml:space="preserve"> самостоятельно находить и отбирать для решения учебной задачи необходимые словари, энциклопедии, справочники, информацию из Интернета; устанавливать логико-смысловые связи в текстах для чтения; строить отрицательные и вопросительные предложения, сложные слова.</w:t>
            </w:r>
          </w:p>
          <w:p w:rsidR="00A52294" w:rsidRDefault="00A52294">
            <w:pPr>
              <w:pStyle w:val="a5"/>
              <w:jc w:val="left"/>
              <w:rPr>
                <w:sz w:val="16"/>
                <w:szCs w:val="16"/>
                <w:lang w:eastAsia="en-US"/>
              </w:rPr>
            </w:pPr>
            <w:r>
              <w:rPr>
                <w:b/>
                <w:sz w:val="16"/>
                <w:szCs w:val="16"/>
                <w:lang w:eastAsia="en-US"/>
              </w:rPr>
              <w:t>Коммуникативные:</w:t>
            </w:r>
            <w:r>
              <w:rPr>
                <w:sz w:val="16"/>
                <w:szCs w:val="16"/>
                <w:lang w:eastAsia="en-US"/>
              </w:rPr>
              <w:t xml:space="preserve"> вести диалог-расспрос  в рамках изучаемой темы; рассказывать о профессиях членов своей семьи; воспроизводить выученные басни, стихотворения и песни.</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Контрольная работа по теме «История семьи» с. 86 – 89</w:t>
            </w:r>
          </w:p>
          <w:p w:rsidR="00A52294" w:rsidRDefault="00A52294">
            <w:pPr>
              <w:pStyle w:val="a5"/>
              <w:jc w:val="left"/>
              <w:rPr>
                <w:sz w:val="16"/>
                <w:szCs w:val="16"/>
                <w:lang w:eastAsia="en-US"/>
              </w:rPr>
            </w:pPr>
          </w:p>
          <w:p w:rsidR="00A52294" w:rsidRDefault="00A52294">
            <w:pPr>
              <w:pStyle w:val="a5"/>
              <w:jc w:val="left"/>
              <w:rPr>
                <w:sz w:val="16"/>
                <w:szCs w:val="16"/>
                <w:lang w:eastAsia="en-US"/>
              </w:rPr>
            </w:pPr>
            <w:r>
              <w:rPr>
                <w:sz w:val="16"/>
                <w:szCs w:val="16"/>
                <w:lang w:eastAsia="en-US"/>
              </w:rPr>
              <w:t>Проект с. 93. Упр. 9</w:t>
            </w: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«Здоровый образ жизни» - 16 часов</w:t>
            </w:r>
          </w:p>
        </w:tc>
      </w:tr>
      <w:tr w:rsidR="00A52294" w:rsidTr="00E60AF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20"/>
                <w:szCs w:val="20"/>
                <w:lang w:eastAsia="en-US"/>
              </w:rPr>
            </w:pPr>
            <w:r>
              <w:rPr>
                <w:sz w:val="18"/>
                <w:szCs w:val="18"/>
                <w:lang w:eastAsia="en-US"/>
              </w:rPr>
              <w:t>Виды спорта. Обозначение времени. Детские игры. Здоровье. Здоровый образ жизни. Увлечения и хобби</w:t>
            </w:r>
            <w:r>
              <w:rPr>
                <w:sz w:val="20"/>
                <w:szCs w:val="20"/>
                <w:lang w:eastAsia="en-US"/>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Адекватное произношение и различение на слух всех звуков и звукосочетаний английского языка. Соблюдение норм произношения. Ударение в слове, фразе, отсутствие ударения на служебных словах, деление предложений на синтагмы. Ритмико-интонационные особенности повествовательного, побудительного и вопросительного предложений.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С. 130. Упр. 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 xml:space="preserve">Прошедшее простое время; структуры: “глагол + </w:t>
            </w:r>
            <w:proofErr w:type="gramStart"/>
            <w:r>
              <w:rPr>
                <w:sz w:val="16"/>
                <w:szCs w:val="16"/>
                <w:lang w:eastAsia="en-US"/>
              </w:rPr>
              <w:t>глагол</w:t>
            </w:r>
            <w:proofErr w:type="gramEnd"/>
            <w:r>
              <w:rPr>
                <w:sz w:val="16"/>
                <w:szCs w:val="16"/>
                <w:lang w:eastAsia="en-US"/>
              </w:rPr>
              <w:t xml:space="preserve"> –</w:t>
            </w:r>
            <w:proofErr w:type="spellStart"/>
            <w:r>
              <w:rPr>
                <w:sz w:val="16"/>
                <w:szCs w:val="16"/>
                <w:lang w:val="en-US" w:eastAsia="en-US"/>
              </w:rPr>
              <w:t>ing</w:t>
            </w:r>
            <w:proofErr w:type="spellEnd"/>
            <w:r>
              <w:rPr>
                <w:sz w:val="16"/>
                <w:szCs w:val="16"/>
                <w:lang w:eastAsia="en-US"/>
              </w:rPr>
              <w:t>”, “</w:t>
            </w:r>
            <w:r>
              <w:rPr>
                <w:sz w:val="16"/>
                <w:szCs w:val="16"/>
                <w:lang w:val="en-US" w:eastAsia="en-US"/>
              </w:rPr>
              <w:t>let</w:t>
            </w:r>
            <w:r>
              <w:rPr>
                <w:sz w:val="16"/>
                <w:szCs w:val="16"/>
                <w:lang w:eastAsia="en-US"/>
              </w:rPr>
              <w:t>’</w:t>
            </w:r>
            <w:r>
              <w:rPr>
                <w:sz w:val="16"/>
                <w:szCs w:val="16"/>
                <w:lang w:val="en-US" w:eastAsia="en-US"/>
              </w:rPr>
              <w:t>s</w:t>
            </w:r>
            <w:r>
              <w:rPr>
                <w:sz w:val="16"/>
                <w:szCs w:val="16"/>
                <w:lang w:eastAsia="en-US"/>
              </w:rPr>
              <w:t xml:space="preserve"> + инфинитив”;глаголы “</w:t>
            </w:r>
            <w:r>
              <w:rPr>
                <w:sz w:val="16"/>
                <w:szCs w:val="16"/>
                <w:lang w:val="en-US" w:eastAsia="en-US"/>
              </w:rPr>
              <w:t>have</w:t>
            </w:r>
            <w:r>
              <w:rPr>
                <w:sz w:val="16"/>
                <w:szCs w:val="16"/>
                <w:lang w:eastAsia="en-US"/>
              </w:rPr>
              <w:t>/</w:t>
            </w:r>
            <w:r>
              <w:rPr>
                <w:sz w:val="16"/>
                <w:szCs w:val="16"/>
                <w:lang w:val="en-US" w:eastAsia="en-US"/>
              </w:rPr>
              <w:t>has</w:t>
            </w:r>
            <w:r w:rsidRPr="00A52294">
              <w:rPr>
                <w:sz w:val="16"/>
                <w:szCs w:val="16"/>
                <w:lang w:eastAsia="en-US"/>
              </w:rPr>
              <w:t xml:space="preserve"> </w:t>
            </w:r>
            <w:r>
              <w:rPr>
                <w:sz w:val="16"/>
                <w:szCs w:val="16"/>
                <w:lang w:val="en-US" w:eastAsia="en-US"/>
              </w:rPr>
              <w:t>got</w:t>
            </w:r>
            <w:r>
              <w:rPr>
                <w:sz w:val="16"/>
                <w:szCs w:val="16"/>
                <w:lang w:eastAsia="en-US"/>
              </w:rPr>
              <w:t>” и “</w:t>
            </w:r>
            <w:r>
              <w:rPr>
                <w:sz w:val="16"/>
                <w:szCs w:val="16"/>
                <w:lang w:val="en-US" w:eastAsia="en-US"/>
              </w:rPr>
              <w:t>to</w:t>
            </w:r>
            <w:r w:rsidRPr="00A52294">
              <w:rPr>
                <w:sz w:val="16"/>
                <w:szCs w:val="16"/>
                <w:lang w:eastAsia="en-US"/>
              </w:rPr>
              <w:t xml:space="preserve"> </w:t>
            </w:r>
            <w:r>
              <w:rPr>
                <w:sz w:val="16"/>
                <w:szCs w:val="16"/>
                <w:lang w:val="en-US" w:eastAsia="en-US"/>
              </w:rPr>
              <w:t>have</w:t>
            </w:r>
            <w:r>
              <w:rPr>
                <w:sz w:val="16"/>
                <w:szCs w:val="16"/>
                <w:lang w:eastAsia="en-US"/>
              </w:rPr>
              <w:t>”; словообразование.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 xml:space="preserve">Детские английские игры, считалки; М. Шумахер; </w:t>
            </w:r>
            <w:proofErr w:type="spellStart"/>
            <w:proofErr w:type="gramStart"/>
            <w:r>
              <w:rPr>
                <w:sz w:val="16"/>
                <w:szCs w:val="16"/>
                <w:lang w:eastAsia="en-US"/>
              </w:rPr>
              <w:t>Гайд</w:t>
            </w:r>
            <w:proofErr w:type="spellEnd"/>
            <w:r>
              <w:rPr>
                <w:sz w:val="16"/>
                <w:szCs w:val="16"/>
                <w:lang w:eastAsia="en-US"/>
              </w:rPr>
              <w:t xml:space="preserve"> парк</w:t>
            </w:r>
            <w:proofErr w:type="gramEnd"/>
            <w:r>
              <w:rPr>
                <w:sz w:val="16"/>
                <w:szCs w:val="16"/>
                <w:lang w:eastAsia="en-US"/>
              </w:rPr>
              <w:t xml:space="preserve">; Маршак как переводчик английской поэзии.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sz w:val="16"/>
                <w:szCs w:val="16"/>
                <w:lang w:eastAsia="en-US"/>
              </w:rPr>
            </w:pPr>
            <w:r>
              <w:rPr>
                <w:b/>
                <w:sz w:val="16"/>
                <w:szCs w:val="16"/>
                <w:lang w:eastAsia="en-US"/>
              </w:rPr>
              <w:t>Личностные:</w:t>
            </w:r>
            <w:r>
              <w:rPr>
                <w:sz w:val="16"/>
                <w:szCs w:val="16"/>
                <w:lang w:eastAsia="en-US"/>
              </w:rPr>
              <w:t xml:space="preserve"> осмысливать свои социальные роли, правила взаимодействия с окружающими. Составлять представление о здоровом образе жизни; познакомиться с культурными традициями англоговорящих стран.</w:t>
            </w:r>
          </w:p>
          <w:p w:rsidR="00A52294" w:rsidRDefault="00A52294">
            <w:pPr>
              <w:pStyle w:val="a5"/>
              <w:jc w:val="left"/>
              <w:rPr>
                <w:sz w:val="16"/>
                <w:szCs w:val="16"/>
                <w:lang w:eastAsia="en-US"/>
              </w:rPr>
            </w:pPr>
            <w:r>
              <w:rPr>
                <w:b/>
                <w:sz w:val="16"/>
                <w:szCs w:val="16"/>
                <w:lang w:eastAsia="en-US"/>
              </w:rPr>
              <w:t>Регулятивные:</w:t>
            </w:r>
            <w:r>
              <w:rPr>
                <w:sz w:val="16"/>
                <w:szCs w:val="16"/>
                <w:lang w:eastAsia="en-US"/>
              </w:rPr>
              <w:t xml:space="preserve"> определять цель учебной деятельности, систематизировать и сгруппировать по темам всю изученную лексику под руководством учителя; планировать свои действия для выполнения проекта; самостоятельно оценить свои учебные достижения.</w:t>
            </w:r>
          </w:p>
          <w:p w:rsidR="00A52294" w:rsidRDefault="00A52294">
            <w:pPr>
              <w:pStyle w:val="a5"/>
              <w:jc w:val="left"/>
              <w:rPr>
                <w:sz w:val="16"/>
                <w:szCs w:val="16"/>
                <w:lang w:eastAsia="en-US"/>
              </w:rPr>
            </w:pPr>
            <w:r>
              <w:rPr>
                <w:b/>
                <w:sz w:val="16"/>
                <w:szCs w:val="16"/>
                <w:lang w:eastAsia="en-US"/>
              </w:rPr>
              <w:t>Познавательные:</w:t>
            </w:r>
            <w:r>
              <w:rPr>
                <w:sz w:val="16"/>
                <w:szCs w:val="16"/>
                <w:lang w:eastAsia="en-US"/>
              </w:rPr>
              <w:t xml:space="preserve"> самостоятельно находить и отбирать для решения учебной задачи необходимые словари, энциклопедии, справочники, информацию из Интернета; устанавливать логико-смысловые связи в текстах для чтения; развивать языковую догадку; извлекать запрашиваемую информацию из текстов для чтения и </w:t>
            </w:r>
            <w:proofErr w:type="spellStart"/>
            <w:r>
              <w:rPr>
                <w:sz w:val="16"/>
                <w:szCs w:val="16"/>
                <w:lang w:eastAsia="en-US"/>
              </w:rPr>
              <w:t>аудирования</w:t>
            </w:r>
            <w:proofErr w:type="spellEnd"/>
            <w:r>
              <w:rPr>
                <w:sz w:val="16"/>
                <w:szCs w:val="16"/>
                <w:lang w:eastAsia="en-US"/>
              </w:rPr>
              <w:t>.</w:t>
            </w:r>
          </w:p>
          <w:p w:rsidR="00A52294" w:rsidRDefault="00A52294">
            <w:pPr>
              <w:pStyle w:val="a5"/>
              <w:jc w:val="left"/>
              <w:rPr>
                <w:b/>
                <w:sz w:val="16"/>
                <w:szCs w:val="16"/>
                <w:lang w:eastAsia="en-US"/>
              </w:rPr>
            </w:pPr>
            <w:r>
              <w:rPr>
                <w:b/>
                <w:sz w:val="16"/>
                <w:szCs w:val="16"/>
                <w:lang w:eastAsia="en-US"/>
              </w:rPr>
              <w:t>Коммуникативные:</w:t>
            </w:r>
            <w:r>
              <w:rPr>
                <w:sz w:val="16"/>
                <w:szCs w:val="16"/>
                <w:lang w:eastAsia="en-US"/>
              </w:rPr>
              <w:t xml:space="preserve"> описывать события, произошедшие в прошлом; составлять развёрнутые монологические высказывания; пересказывать сказки; воспроизводить выученные стихотворения и песни.</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Контрольная работа по теме «Здоровый образ жизни» с. 131 – 133</w:t>
            </w:r>
          </w:p>
          <w:p w:rsidR="00A52294" w:rsidRDefault="00A52294">
            <w:pPr>
              <w:pStyle w:val="a5"/>
              <w:jc w:val="left"/>
              <w:rPr>
                <w:sz w:val="16"/>
                <w:szCs w:val="16"/>
                <w:lang w:eastAsia="en-US"/>
              </w:rPr>
            </w:pPr>
          </w:p>
          <w:p w:rsidR="00A52294" w:rsidRDefault="00A52294">
            <w:pPr>
              <w:pStyle w:val="a5"/>
              <w:jc w:val="left"/>
              <w:rPr>
                <w:sz w:val="16"/>
                <w:szCs w:val="16"/>
                <w:lang w:eastAsia="en-US"/>
              </w:rPr>
            </w:pPr>
            <w:r>
              <w:rPr>
                <w:sz w:val="16"/>
                <w:szCs w:val="16"/>
                <w:lang w:eastAsia="en-US"/>
              </w:rPr>
              <w:t>Проект с. 136, упр. 9</w:t>
            </w: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«После школы» - 16 часов</w:t>
            </w:r>
          </w:p>
        </w:tc>
      </w:tr>
      <w:tr w:rsidR="00A52294" w:rsidTr="00E60AF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8"/>
                <w:szCs w:val="18"/>
                <w:lang w:eastAsia="en-US"/>
              </w:rPr>
            </w:pPr>
            <w:r>
              <w:rPr>
                <w:sz w:val="18"/>
                <w:szCs w:val="18"/>
                <w:lang w:eastAsia="en-US"/>
              </w:rPr>
              <w:t xml:space="preserve">Свободное </w:t>
            </w:r>
            <w:r>
              <w:rPr>
                <w:sz w:val="18"/>
                <w:szCs w:val="18"/>
                <w:lang w:eastAsia="en-US"/>
              </w:rPr>
              <w:lastRenderedPageBreak/>
              <w:t>время. Домашние животные. Хобби. Цирк. Русские художники.</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lastRenderedPageBreak/>
              <w:t xml:space="preserve">Адекватное произношение и различение </w:t>
            </w:r>
            <w:r>
              <w:rPr>
                <w:sz w:val="16"/>
                <w:szCs w:val="16"/>
                <w:lang w:eastAsia="en-US"/>
              </w:rPr>
              <w:lastRenderedPageBreak/>
              <w:t>на слух всех звуков и звукосочетаний английского языка. Соблюдение норм произношения. Ударение в слове, фразе, отсутствие ударения на служебных словах, деление предложений на синтагмы. Ритмико-интонационные особенности повествовательного, побудительного и вопросительного предложений.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lastRenderedPageBreak/>
              <w:t xml:space="preserve">С. 39, упр. </w:t>
            </w:r>
            <w:r>
              <w:rPr>
                <w:sz w:val="16"/>
                <w:szCs w:val="16"/>
                <w:lang w:eastAsia="en-US"/>
              </w:rPr>
              <w:lastRenderedPageBreak/>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lastRenderedPageBreak/>
              <w:t xml:space="preserve">Альтернативные, </w:t>
            </w:r>
            <w:r>
              <w:rPr>
                <w:sz w:val="16"/>
                <w:szCs w:val="16"/>
                <w:lang w:eastAsia="en-US"/>
              </w:rPr>
              <w:lastRenderedPageBreak/>
              <w:t>специальные, разделительные вопросы; словообразование; конструкции с инфинитивом.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lastRenderedPageBreak/>
              <w:t xml:space="preserve">История слова </w:t>
            </w:r>
            <w:r>
              <w:rPr>
                <w:sz w:val="16"/>
                <w:szCs w:val="16"/>
                <w:lang w:eastAsia="en-US"/>
              </w:rPr>
              <w:lastRenderedPageBreak/>
              <w:t xml:space="preserve">«хобби»; английские традиции; А. А. </w:t>
            </w:r>
            <w:proofErr w:type="spellStart"/>
            <w:r>
              <w:rPr>
                <w:sz w:val="16"/>
                <w:szCs w:val="16"/>
                <w:lang w:eastAsia="en-US"/>
              </w:rPr>
              <w:t>Милн</w:t>
            </w:r>
            <w:proofErr w:type="spellEnd"/>
            <w:r>
              <w:rPr>
                <w:sz w:val="16"/>
                <w:szCs w:val="16"/>
                <w:lang w:eastAsia="en-US"/>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sz w:val="16"/>
                <w:szCs w:val="16"/>
                <w:lang w:eastAsia="en-US"/>
              </w:rPr>
            </w:pPr>
            <w:r>
              <w:rPr>
                <w:b/>
                <w:sz w:val="16"/>
                <w:szCs w:val="16"/>
                <w:lang w:eastAsia="en-US"/>
              </w:rPr>
              <w:lastRenderedPageBreak/>
              <w:t>Личностные:</w:t>
            </w:r>
            <w:r>
              <w:rPr>
                <w:sz w:val="16"/>
                <w:szCs w:val="16"/>
                <w:lang w:eastAsia="en-US"/>
              </w:rPr>
              <w:t xml:space="preserve"> Развивать мотивы учебной деятельности и формировать </w:t>
            </w:r>
            <w:r>
              <w:rPr>
                <w:sz w:val="16"/>
                <w:szCs w:val="16"/>
                <w:lang w:eastAsia="en-US"/>
              </w:rPr>
              <w:lastRenderedPageBreak/>
              <w:t>личностный смысл учения; осмысливать свои социальные роли, правила взаимодействия с окружающими.</w:t>
            </w:r>
          </w:p>
          <w:p w:rsidR="00A52294" w:rsidRDefault="00A52294">
            <w:pPr>
              <w:pStyle w:val="a5"/>
              <w:jc w:val="left"/>
              <w:rPr>
                <w:sz w:val="16"/>
                <w:szCs w:val="16"/>
                <w:lang w:eastAsia="en-US"/>
              </w:rPr>
            </w:pPr>
            <w:r>
              <w:rPr>
                <w:b/>
                <w:sz w:val="16"/>
                <w:szCs w:val="16"/>
                <w:lang w:eastAsia="en-US"/>
              </w:rPr>
              <w:t>Регулятивные:</w:t>
            </w:r>
            <w:r>
              <w:rPr>
                <w:sz w:val="16"/>
                <w:szCs w:val="16"/>
                <w:lang w:eastAsia="en-US"/>
              </w:rPr>
              <w:t xml:space="preserve"> определять цель учебной деятельности, систематизировать и сгруппировать по темам всю изученную лексику под руководством учителя; планировать свои действия для выполнения проекта; самостоятельно оценить свои учебные достижения.</w:t>
            </w:r>
          </w:p>
          <w:p w:rsidR="00A52294" w:rsidRDefault="00A52294">
            <w:pPr>
              <w:pStyle w:val="a5"/>
              <w:jc w:val="left"/>
              <w:rPr>
                <w:sz w:val="16"/>
                <w:szCs w:val="16"/>
                <w:lang w:eastAsia="en-US"/>
              </w:rPr>
            </w:pPr>
            <w:r>
              <w:rPr>
                <w:b/>
                <w:sz w:val="16"/>
                <w:szCs w:val="16"/>
                <w:lang w:eastAsia="en-US"/>
              </w:rPr>
              <w:t>Познавательные:</w:t>
            </w:r>
            <w:r>
              <w:rPr>
                <w:sz w:val="16"/>
                <w:szCs w:val="16"/>
                <w:lang w:eastAsia="en-US"/>
              </w:rPr>
              <w:t xml:space="preserve"> самостоятельно находить и отбирать для решения учебной задачи необходимые словари, энциклопедии, справочники, информацию из Интернета; устанавливать логико-смысловые связи в текстах для чтения; извлекать необходимую информацию из текстов; описывать иллюстрации на основе перечня вопросов; </w:t>
            </w:r>
          </w:p>
          <w:p w:rsidR="00A52294" w:rsidRDefault="00A52294">
            <w:pPr>
              <w:pStyle w:val="a5"/>
              <w:jc w:val="left"/>
              <w:rPr>
                <w:sz w:val="16"/>
                <w:szCs w:val="16"/>
                <w:lang w:eastAsia="en-US"/>
              </w:rPr>
            </w:pPr>
            <w:r>
              <w:rPr>
                <w:b/>
                <w:sz w:val="16"/>
                <w:szCs w:val="16"/>
                <w:lang w:eastAsia="en-US"/>
              </w:rPr>
              <w:t>Коммуникативные:</w:t>
            </w:r>
            <w:r>
              <w:rPr>
                <w:sz w:val="16"/>
                <w:szCs w:val="16"/>
                <w:lang w:eastAsia="en-US"/>
              </w:rPr>
              <w:t xml:space="preserve"> строить развёрнутые монологические высказывания; воспроизводить выученные стихотворения и песни.</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lastRenderedPageBreak/>
              <w:t xml:space="preserve">Контрольная </w:t>
            </w:r>
            <w:r>
              <w:rPr>
                <w:sz w:val="16"/>
                <w:szCs w:val="16"/>
                <w:lang w:eastAsia="en-US"/>
              </w:rPr>
              <w:lastRenderedPageBreak/>
              <w:t xml:space="preserve">работа по теме «После школы» </w:t>
            </w:r>
          </w:p>
          <w:p w:rsidR="00A52294" w:rsidRDefault="00A52294">
            <w:pPr>
              <w:pStyle w:val="a5"/>
              <w:jc w:val="left"/>
              <w:rPr>
                <w:sz w:val="16"/>
                <w:szCs w:val="16"/>
                <w:lang w:eastAsia="en-US"/>
              </w:rPr>
            </w:pPr>
            <w:r>
              <w:rPr>
                <w:sz w:val="16"/>
                <w:szCs w:val="16"/>
                <w:lang w:eastAsia="en-US"/>
              </w:rPr>
              <w:t>с. 40 – 42</w:t>
            </w:r>
          </w:p>
          <w:p w:rsidR="00A52294" w:rsidRDefault="00A52294">
            <w:pPr>
              <w:pStyle w:val="a5"/>
              <w:jc w:val="left"/>
              <w:rPr>
                <w:sz w:val="16"/>
                <w:szCs w:val="16"/>
                <w:lang w:eastAsia="en-US"/>
              </w:rPr>
            </w:pPr>
          </w:p>
          <w:p w:rsidR="00A52294" w:rsidRDefault="00A52294">
            <w:pPr>
              <w:pStyle w:val="a5"/>
              <w:jc w:val="left"/>
              <w:rPr>
                <w:sz w:val="16"/>
                <w:szCs w:val="16"/>
                <w:lang w:eastAsia="en-US"/>
              </w:rPr>
            </w:pPr>
            <w:r>
              <w:rPr>
                <w:sz w:val="16"/>
                <w:szCs w:val="16"/>
                <w:lang w:eastAsia="en-US"/>
              </w:rPr>
              <w:t xml:space="preserve">проект с. 46, упр. 8 </w:t>
            </w: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lastRenderedPageBreak/>
              <w:t>«От места к месту» - 16 часов</w:t>
            </w:r>
          </w:p>
        </w:tc>
      </w:tr>
      <w:tr w:rsidR="00A52294" w:rsidTr="00E60AF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8"/>
                <w:szCs w:val="18"/>
                <w:lang w:eastAsia="en-US"/>
              </w:rPr>
            </w:pPr>
            <w:r>
              <w:rPr>
                <w:sz w:val="18"/>
                <w:szCs w:val="18"/>
                <w:lang w:eastAsia="en-US"/>
              </w:rPr>
              <w:t>Путешествия. Шотландия. Города мира и их достопримечательности. Рынки Лондона. Мосты Лондона. Русский и британский образ жизни.</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Адекватное произношение и различение на слух всех звуков и звукосочетаний английского языка. Соблюдение норм произношения. Ударение в слове, фразе, отсутствие ударения на служебных словах, деление предложений на синтагмы. Ритмико-интонационные особенности повествовательного, побудительного и вопросительного предложений.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С. 83, упр. 10</w:t>
            </w:r>
          </w:p>
          <w:p w:rsidR="00A52294" w:rsidRDefault="00A52294">
            <w:pPr>
              <w:pStyle w:val="a5"/>
              <w:jc w:val="left"/>
              <w:rPr>
                <w:sz w:val="16"/>
                <w:szCs w:val="1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Абсолютная форма притяжательных местоимений; специальные и разделительные вопросы; словообразование.</w:t>
            </w:r>
          </w:p>
          <w:p w:rsidR="00A52294" w:rsidRDefault="00A52294">
            <w:pPr>
              <w:pStyle w:val="a5"/>
              <w:jc w:val="left"/>
              <w:rPr>
                <w:sz w:val="16"/>
                <w:szCs w:val="1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 xml:space="preserve">Мосты в Лондоне; способы извинения; русские города;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sz w:val="16"/>
                <w:szCs w:val="16"/>
                <w:lang w:eastAsia="en-US"/>
              </w:rPr>
            </w:pPr>
            <w:r>
              <w:rPr>
                <w:b/>
                <w:sz w:val="16"/>
                <w:szCs w:val="16"/>
                <w:lang w:eastAsia="en-US"/>
              </w:rPr>
              <w:t>Личностные:</w:t>
            </w:r>
            <w:r>
              <w:rPr>
                <w:sz w:val="16"/>
                <w:szCs w:val="16"/>
                <w:lang w:eastAsia="en-US"/>
              </w:rPr>
              <w:t xml:space="preserve"> Развивать мотивы учебной деятельности и формировать личностный смысл учения; осмысливать свои социальные роли, правила взаимодействия с окружающими.</w:t>
            </w:r>
          </w:p>
          <w:p w:rsidR="00A52294" w:rsidRDefault="00A52294">
            <w:pPr>
              <w:pStyle w:val="a5"/>
              <w:jc w:val="left"/>
              <w:rPr>
                <w:sz w:val="16"/>
                <w:szCs w:val="16"/>
                <w:lang w:eastAsia="en-US"/>
              </w:rPr>
            </w:pPr>
            <w:r>
              <w:rPr>
                <w:b/>
                <w:sz w:val="16"/>
                <w:szCs w:val="16"/>
                <w:lang w:eastAsia="en-US"/>
              </w:rPr>
              <w:t>Регулятивные:</w:t>
            </w:r>
            <w:r>
              <w:rPr>
                <w:sz w:val="16"/>
                <w:szCs w:val="16"/>
                <w:lang w:eastAsia="en-US"/>
              </w:rPr>
              <w:t xml:space="preserve"> определять цель учебной деятельности, систематизировать и сгруппировать по темам всю изученную лексику под руководством учителя; Планировать свои действия для выполнения проекта; самостоятельно оценить свои учебные достижения.</w:t>
            </w:r>
          </w:p>
          <w:p w:rsidR="00A52294" w:rsidRDefault="00A52294">
            <w:pPr>
              <w:pStyle w:val="a5"/>
              <w:jc w:val="left"/>
              <w:rPr>
                <w:sz w:val="16"/>
                <w:szCs w:val="16"/>
                <w:lang w:eastAsia="en-US"/>
              </w:rPr>
            </w:pPr>
            <w:r>
              <w:rPr>
                <w:b/>
                <w:sz w:val="16"/>
                <w:szCs w:val="16"/>
                <w:lang w:eastAsia="en-US"/>
              </w:rPr>
              <w:t>Познавательные:</w:t>
            </w:r>
            <w:r>
              <w:rPr>
                <w:sz w:val="16"/>
                <w:szCs w:val="16"/>
                <w:lang w:eastAsia="en-US"/>
              </w:rPr>
              <w:t xml:space="preserve"> самостоятельно находить и отбирать для решения учебной задачи необходимые словари, энциклопедии, справочники, информацию из Интернета; устанавливать логико-смысловые связи в текстах для чтения; воспринимать на слух и дополнять недостающую информацию; дополнять предложения подходящими лексическими единицами;</w:t>
            </w:r>
          </w:p>
          <w:p w:rsidR="00A52294" w:rsidRDefault="00A52294">
            <w:pPr>
              <w:pStyle w:val="a5"/>
              <w:jc w:val="left"/>
              <w:rPr>
                <w:sz w:val="16"/>
                <w:szCs w:val="16"/>
                <w:lang w:eastAsia="en-US"/>
              </w:rPr>
            </w:pPr>
            <w:r>
              <w:rPr>
                <w:b/>
                <w:sz w:val="16"/>
                <w:szCs w:val="16"/>
                <w:lang w:eastAsia="en-US"/>
              </w:rPr>
              <w:t>Коммуникативные:</w:t>
            </w:r>
            <w:r>
              <w:rPr>
                <w:sz w:val="16"/>
                <w:szCs w:val="16"/>
                <w:lang w:eastAsia="en-US"/>
              </w:rPr>
              <w:t xml:space="preserve"> строить развёрнутое монологическое высказывание; разыгрывать диалоги на основе диалога-образца; отвечать на вопросы; воспроизводить выученные стихотворения и песни.</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 xml:space="preserve">Контрольная работа по теме «От места к месту» </w:t>
            </w:r>
          </w:p>
          <w:p w:rsidR="00A52294" w:rsidRDefault="00A52294">
            <w:pPr>
              <w:pStyle w:val="a5"/>
              <w:jc w:val="left"/>
              <w:rPr>
                <w:sz w:val="16"/>
                <w:szCs w:val="16"/>
                <w:lang w:eastAsia="en-US"/>
              </w:rPr>
            </w:pPr>
            <w:r>
              <w:rPr>
                <w:sz w:val="16"/>
                <w:szCs w:val="16"/>
                <w:lang w:eastAsia="en-US"/>
              </w:rPr>
              <w:t>с. 84 – 87</w:t>
            </w:r>
          </w:p>
          <w:p w:rsidR="00A52294" w:rsidRDefault="00A52294">
            <w:pPr>
              <w:pStyle w:val="a5"/>
              <w:jc w:val="left"/>
              <w:rPr>
                <w:sz w:val="16"/>
                <w:szCs w:val="16"/>
                <w:lang w:eastAsia="en-US"/>
              </w:rPr>
            </w:pPr>
          </w:p>
          <w:p w:rsidR="00A52294" w:rsidRDefault="00A52294">
            <w:pPr>
              <w:pStyle w:val="a5"/>
              <w:jc w:val="left"/>
              <w:rPr>
                <w:sz w:val="16"/>
                <w:szCs w:val="16"/>
                <w:lang w:eastAsia="en-US"/>
              </w:rPr>
            </w:pPr>
            <w:r>
              <w:rPr>
                <w:sz w:val="16"/>
                <w:szCs w:val="16"/>
                <w:lang w:eastAsia="en-US"/>
              </w:rPr>
              <w:t>Проект с. 91, упр. 9</w:t>
            </w:r>
          </w:p>
          <w:p w:rsidR="00A52294" w:rsidRDefault="00A52294">
            <w:pPr>
              <w:pStyle w:val="a5"/>
              <w:jc w:val="left"/>
              <w:rPr>
                <w:sz w:val="16"/>
                <w:szCs w:val="16"/>
                <w:lang w:eastAsia="en-US"/>
              </w:rPr>
            </w:pP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«О России» - 18 часов</w:t>
            </w:r>
          </w:p>
        </w:tc>
      </w:tr>
      <w:tr w:rsidR="00A52294" w:rsidTr="00E60AF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8"/>
                <w:szCs w:val="18"/>
                <w:lang w:eastAsia="en-US"/>
              </w:rPr>
            </w:pPr>
            <w:r>
              <w:rPr>
                <w:sz w:val="18"/>
                <w:szCs w:val="18"/>
                <w:lang w:eastAsia="en-US"/>
              </w:rPr>
              <w:t>Путешествия. География России. Животные России. Знаменитые люди России.</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Адекватное произношение и различение на слух всех звуков и звукосочетаний английского языка. Соблюдение норм произношения. Ударение в слове, фразе, отсутствие ударения на служебных словах, деление предложений на синтагмы. Ритмико-интонационные особенности повествовательного, побудительного и вопросительного предложений.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С. 127, упр. 10</w:t>
            </w:r>
          </w:p>
          <w:p w:rsidR="00A52294" w:rsidRDefault="00A52294">
            <w:pPr>
              <w:pStyle w:val="a5"/>
              <w:jc w:val="left"/>
              <w:rPr>
                <w:sz w:val="16"/>
                <w:szCs w:val="1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Артикли с географическими названиями; прошедшее длительное время; особые случаи образования множественного числа; английское предложение со словом  “</w:t>
            </w:r>
            <w:r>
              <w:rPr>
                <w:sz w:val="16"/>
                <w:szCs w:val="16"/>
                <w:lang w:val="en-US" w:eastAsia="en-US"/>
              </w:rPr>
              <w:t>that</w:t>
            </w:r>
            <w:r>
              <w:rPr>
                <w:sz w:val="16"/>
                <w:szCs w:val="16"/>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left"/>
              <w:rPr>
                <w:sz w:val="16"/>
                <w:szCs w:val="16"/>
                <w:lang w:eastAsia="en-US"/>
              </w:rPr>
            </w:pPr>
            <w:r>
              <w:rPr>
                <w:sz w:val="16"/>
                <w:szCs w:val="16"/>
                <w:lang w:eastAsia="en-US"/>
              </w:rPr>
              <w:t>Старые русские города; Кристина Россетти.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rPr>
                <w:sz w:val="16"/>
                <w:szCs w:val="16"/>
                <w:lang w:eastAsia="en-US"/>
              </w:rPr>
            </w:pPr>
            <w:r>
              <w:rPr>
                <w:b/>
                <w:sz w:val="16"/>
                <w:szCs w:val="16"/>
                <w:lang w:eastAsia="en-US"/>
              </w:rPr>
              <w:t xml:space="preserve">Личностные: </w:t>
            </w:r>
            <w:r>
              <w:rPr>
                <w:sz w:val="16"/>
                <w:szCs w:val="16"/>
                <w:lang w:eastAsia="en-US"/>
              </w:rPr>
              <w:t xml:space="preserve">Развивать мотивы учебной деятельности и формировать личностный смысл учения; осмысливать свои социальные роли, правила взаимодействия с окружающими; </w:t>
            </w:r>
            <w:r>
              <w:rPr>
                <w:color w:val="0D0D0D" w:themeColor="text1" w:themeTint="F2"/>
                <w:sz w:val="16"/>
                <w:szCs w:val="16"/>
                <w:lang w:eastAsia="en-US"/>
              </w:rPr>
              <w:t>осознавать себя гражданином России.</w:t>
            </w:r>
          </w:p>
          <w:p w:rsidR="00A52294" w:rsidRDefault="00A52294">
            <w:pPr>
              <w:pStyle w:val="a5"/>
              <w:jc w:val="left"/>
              <w:rPr>
                <w:sz w:val="16"/>
                <w:szCs w:val="16"/>
                <w:lang w:eastAsia="en-US"/>
              </w:rPr>
            </w:pPr>
            <w:r>
              <w:rPr>
                <w:b/>
                <w:sz w:val="16"/>
                <w:szCs w:val="16"/>
                <w:lang w:eastAsia="en-US"/>
              </w:rPr>
              <w:t>Регулятивные:</w:t>
            </w:r>
            <w:r>
              <w:rPr>
                <w:sz w:val="16"/>
                <w:szCs w:val="16"/>
                <w:lang w:eastAsia="en-US"/>
              </w:rPr>
              <w:t xml:space="preserve"> определять цель учебной деятельности, систематизировать и сгруппировать по темам всю изученную лексику под руководством учителя; планировать свои действия для выполнения проекта; проявлять инициативу действия в учебном сотрудничестве; самостоятельно оценить свои учебные достижения.</w:t>
            </w:r>
          </w:p>
          <w:p w:rsidR="00A52294" w:rsidRDefault="00A52294">
            <w:pPr>
              <w:pStyle w:val="a5"/>
              <w:jc w:val="left"/>
              <w:rPr>
                <w:sz w:val="16"/>
                <w:szCs w:val="16"/>
                <w:lang w:eastAsia="en-US"/>
              </w:rPr>
            </w:pPr>
            <w:r>
              <w:rPr>
                <w:b/>
                <w:sz w:val="16"/>
                <w:szCs w:val="16"/>
                <w:lang w:eastAsia="en-US"/>
              </w:rPr>
              <w:t>Познавательные:</w:t>
            </w:r>
            <w:r>
              <w:rPr>
                <w:sz w:val="16"/>
                <w:szCs w:val="16"/>
                <w:lang w:eastAsia="en-US"/>
              </w:rPr>
              <w:t xml:space="preserve"> самостоятельно находить и отбирать для решения учебной задачи необходимые словари, энциклопедии, справочники, информацию из Интернета; устанавливать логико-смысловые связи в текстах для чтения; расширять кругозор; анализировать правила построения письма.</w:t>
            </w:r>
          </w:p>
          <w:p w:rsidR="00A52294" w:rsidRDefault="00A52294">
            <w:pPr>
              <w:pStyle w:val="a5"/>
              <w:jc w:val="left"/>
              <w:rPr>
                <w:sz w:val="16"/>
                <w:szCs w:val="16"/>
                <w:lang w:eastAsia="en-US"/>
              </w:rPr>
            </w:pPr>
            <w:r>
              <w:rPr>
                <w:b/>
                <w:sz w:val="16"/>
                <w:szCs w:val="16"/>
                <w:lang w:eastAsia="en-US"/>
              </w:rPr>
              <w:t>Коммуникативные:</w:t>
            </w:r>
            <w:r>
              <w:rPr>
                <w:sz w:val="16"/>
                <w:szCs w:val="16"/>
                <w:lang w:eastAsia="en-US"/>
              </w:rPr>
              <w:t xml:space="preserve"> задавать вопросы и отвечать на них; строить развёрнутое монологическое высказывание; составлять неподготовленное монологическое высказывание; рассказывать о событиях, произошедших в настоящем и прошлом; воспроизводить выученные стихотворения и песни.</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2294" w:rsidRDefault="00A52294">
            <w:pPr>
              <w:pStyle w:val="a5"/>
              <w:jc w:val="left"/>
              <w:rPr>
                <w:sz w:val="16"/>
                <w:szCs w:val="16"/>
                <w:lang w:eastAsia="en-US"/>
              </w:rPr>
            </w:pPr>
            <w:r>
              <w:rPr>
                <w:sz w:val="16"/>
                <w:szCs w:val="16"/>
                <w:lang w:eastAsia="en-US"/>
              </w:rPr>
              <w:t xml:space="preserve">Контрольная работа по теме «О России» </w:t>
            </w:r>
          </w:p>
          <w:p w:rsidR="00A52294" w:rsidRDefault="00A52294">
            <w:pPr>
              <w:pStyle w:val="a5"/>
              <w:jc w:val="left"/>
              <w:rPr>
                <w:sz w:val="16"/>
                <w:szCs w:val="16"/>
                <w:lang w:eastAsia="en-US"/>
              </w:rPr>
            </w:pPr>
            <w:r>
              <w:rPr>
                <w:sz w:val="16"/>
                <w:szCs w:val="16"/>
                <w:lang w:eastAsia="en-US"/>
              </w:rPr>
              <w:t>с. 128 – 130</w:t>
            </w:r>
          </w:p>
          <w:p w:rsidR="00A52294" w:rsidRDefault="00A52294">
            <w:pPr>
              <w:pStyle w:val="a5"/>
              <w:jc w:val="left"/>
              <w:rPr>
                <w:sz w:val="16"/>
                <w:szCs w:val="16"/>
                <w:lang w:eastAsia="en-US"/>
              </w:rPr>
            </w:pPr>
          </w:p>
          <w:p w:rsidR="00A52294" w:rsidRDefault="00A52294">
            <w:pPr>
              <w:pStyle w:val="a5"/>
              <w:jc w:val="left"/>
              <w:rPr>
                <w:sz w:val="16"/>
                <w:szCs w:val="16"/>
                <w:lang w:eastAsia="en-US"/>
              </w:rPr>
            </w:pPr>
            <w:r>
              <w:rPr>
                <w:sz w:val="16"/>
                <w:szCs w:val="16"/>
                <w:lang w:eastAsia="en-US"/>
              </w:rPr>
              <w:t>Проект с. 134, упр. 9</w:t>
            </w:r>
          </w:p>
          <w:p w:rsidR="00A52294" w:rsidRDefault="00A52294">
            <w:pPr>
              <w:pStyle w:val="a5"/>
              <w:jc w:val="left"/>
              <w:rPr>
                <w:sz w:val="16"/>
                <w:szCs w:val="16"/>
                <w:lang w:eastAsia="en-US"/>
              </w:rPr>
            </w:pPr>
          </w:p>
        </w:tc>
      </w:tr>
      <w:tr w:rsidR="00A52294" w:rsidTr="00E60AFC">
        <w:tc>
          <w:tcPr>
            <w:tcW w:w="157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294" w:rsidRDefault="00A52294">
            <w:pPr>
              <w:pStyle w:val="a5"/>
              <w:jc w:val="center"/>
              <w:rPr>
                <w:b/>
                <w:sz w:val="22"/>
                <w:szCs w:val="22"/>
                <w:lang w:eastAsia="en-US"/>
              </w:rPr>
            </w:pPr>
            <w:r>
              <w:rPr>
                <w:b/>
                <w:sz w:val="22"/>
                <w:szCs w:val="22"/>
                <w:lang w:eastAsia="en-US"/>
              </w:rPr>
              <w:t>Резерв – 2 часа</w:t>
            </w:r>
          </w:p>
        </w:tc>
      </w:tr>
    </w:tbl>
    <w:p w:rsidR="00A52294" w:rsidRDefault="00A52294" w:rsidP="00A52294">
      <w:pPr>
        <w:ind w:left="284"/>
        <w:rPr>
          <w:rFonts w:ascii="Times New Roman" w:hAnsi="Times New Roman"/>
          <w:b/>
          <w:color w:val="000000" w:themeColor="text1"/>
          <w:sz w:val="28"/>
          <w:szCs w:val="28"/>
        </w:rPr>
      </w:pPr>
    </w:p>
    <w:p w:rsidR="00365144" w:rsidRDefault="00365144"/>
    <w:sectPr w:rsidR="00365144" w:rsidSect="00E60AFC">
      <w:pgSz w:w="16838" w:h="11906" w:orient="landscape"/>
      <w:pgMar w:top="851" w:right="39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5BE1"/>
    <w:multiLevelType w:val="hybridMultilevel"/>
    <w:tmpl w:val="08E6D616"/>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D0D3010"/>
    <w:multiLevelType w:val="hybridMultilevel"/>
    <w:tmpl w:val="5ED4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8D54A4"/>
    <w:multiLevelType w:val="hybridMultilevel"/>
    <w:tmpl w:val="A7669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294"/>
    <w:rsid w:val="002119EE"/>
    <w:rsid w:val="00365144"/>
    <w:rsid w:val="00650578"/>
    <w:rsid w:val="00A52294"/>
    <w:rsid w:val="00CA3436"/>
    <w:rsid w:val="00D43239"/>
    <w:rsid w:val="00E60AFC"/>
    <w:rsid w:val="00FB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9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294"/>
    <w:rPr>
      <w:color w:val="0000FF"/>
      <w:u w:val="single"/>
    </w:rPr>
  </w:style>
  <w:style w:type="paragraph" w:styleId="a4">
    <w:name w:val="Normal (Web)"/>
    <w:basedOn w:val="a"/>
    <w:uiPriority w:val="99"/>
    <w:semiHidden/>
    <w:unhideWhenUsed/>
    <w:rsid w:val="00A52294"/>
    <w:pPr>
      <w:spacing w:before="100" w:beforeAutospacing="1" w:after="100" w:afterAutospacing="1"/>
      <w:jc w:val="left"/>
    </w:pPr>
    <w:rPr>
      <w:rFonts w:ascii="Times New Roman" w:eastAsia="Times New Roman" w:hAnsi="Times New Roman"/>
      <w:sz w:val="24"/>
      <w:szCs w:val="24"/>
      <w:lang w:eastAsia="ru-RU"/>
    </w:rPr>
  </w:style>
  <w:style w:type="paragraph" w:styleId="a5">
    <w:name w:val="No Spacing"/>
    <w:uiPriority w:val="1"/>
    <w:qFormat/>
    <w:rsid w:val="00A52294"/>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A52294"/>
    <w:pPr>
      <w:spacing w:after="200" w:line="276" w:lineRule="auto"/>
      <w:ind w:left="720"/>
      <w:contextualSpacing/>
      <w:jc w:val="left"/>
    </w:pPr>
  </w:style>
  <w:style w:type="character" w:customStyle="1" w:styleId="apple-converted-space">
    <w:name w:val="apple-converted-space"/>
    <w:basedOn w:val="a0"/>
    <w:rsid w:val="00A52294"/>
  </w:style>
  <w:style w:type="character" w:customStyle="1" w:styleId="a7">
    <w:name w:val="Основной текст + Полужирный"/>
    <w:aliases w:val="Курсив"/>
    <w:basedOn w:val="a0"/>
    <w:rsid w:val="00A52294"/>
    <w:rPr>
      <w:rFonts w:ascii="Bookman Old Style" w:eastAsia="Bookman Old Style" w:hAnsi="Bookman Old Style" w:cs="Bookman Old Style" w:hint="default"/>
      <w:b/>
      <w:bCs/>
      <w:i/>
      <w:iCs/>
      <w:smallCaps w:val="0"/>
      <w:strike w:val="0"/>
      <w:dstrike w:val="0"/>
      <w:spacing w:val="0"/>
      <w:sz w:val="19"/>
      <w:szCs w:val="19"/>
      <w:u w:val="none"/>
      <w:effect w:val="none"/>
      <w:shd w:val="clear" w:color="auto" w:fill="FFFFFF"/>
    </w:rPr>
  </w:style>
  <w:style w:type="character" w:customStyle="1" w:styleId="TimesNewRoman">
    <w:name w:val="Основной текст + Times New Roman"/>
    <w:aliases w:val="Полужирный"/>
    <w:basedOn w:val="a0"/>
    <w:rsid w:val="00A52294"/>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table" w:styleId="a8">
    <w:name w:val="Table Grid"/>
    <w:basedOn w:val="a1"/>
    <w:uiPriority w:val="59"/>
    <w:rsid w:val="00A52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8"/>
    <w:uiPriority w:val="59"/>
    <w:rsid w:val="00A5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9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294"/>
    <w:rPr>
      <w:color w:val="0000FF"/>
      <w:u w:val="single"/>
    </w:rPr>
  </w:style>
  <w:style w:type="paragraph" w:styleId="a4">
    <w:name w:val="Normal (Web)"/>
    <w:basedOn w:val="a"/>
    <w:uiPriority w:val="99"/>
    <w:semiHidden/>
    <w:unhideWhenUsed/>
    <w:rsid w:val="00A52294"/>
    <w:pPr>
      <w:spacing w:before="100" w:beforeAutospacing="1" w:after="100" w:afterAutospacing="1"/>
      <w:jc w:val="left"/>
    </w:pPr>
    <w:rPr>
      <w:rFonts w:ascii="Times New Roman" w:eastAsia="Times New Roman" w:hAnsi="Times New Roman"/>
      <w:sz w:val="24"/>
      <w:szCs w:val="24"/>
      <w:lang w:eastAsia="ru-RU"/>
    </w:rPr>
  </w:style>
  <w:style w:type="paragraph" w:styleId="a5">
    <w:name w:val="No Spacing"/>
    <w:uiPriority w:val="1"/>
    <w:qFormat/>
    <w:rsid w:val="00A52294"/>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A52294"/>
    <w:pPr>
      <w:spacing w:after="200" w:line="276" w:lineRule="auto"/>
      <w:ind w:left="720"/>
      <w:contextualSpacing/>
      <w:jc w:val="left"/>
    </w:pPr>
  </w:style>
  <w:style w:type="character" w:customStyle="1" w:styleId="apple-converted-space">
    <w:name w:val="apple-converted-space"/>
    <w:basedOn w:val="a0"/>
    <w:rsid w:val="00A52294"/>
  </w:style>
  <w:style w:type="character" w:customStyle="1" w:styleId="a7">
    <w:name w:val="Основной текст + Полужирный"/>
    <w:aliases w:val="Курсив"/>
    <w:basedOn w:val="a0"/>
    <w:rsid w:val="00A52294"/>
    <w:rPr>
      <w:rFonts w:ascii="Bookman Old Style" w:eastAsia="Bookman Old Style" w:hAnsi="Bookman Old Style" w:cs="Bookman Old Style" w:hint="default"/>
      <w:b/>
      <w:bCs/>
      <w:i/>
      <w:iCs/>
      <w:smallCaps w:val="0"/>
      <w:strike w:val="0"/>
      <w:dstrike w:val="0"/>
      <w:spacing w:val="0"/>
      <w:sz w:val="19"/>
      <w:szCs w:val="19"/>
      <w:u w:val="none"/>
      <w:effect w:val="none"/>
      <w:shd w:val="clear" w:color="auto" w:fill="FFFFFF"/>
    </w:rPr>
  </w:style>
  <w:style w:type="character" w:customStyle="1" w:styleId="TimesNewRoman">
    <w:name w:val="Основной текст + Times New Roman"/>
    <w:aliases w:val="Полужирный"/>
    <w:basedOn w:val="a0"/>
    <w:rsid w:val="00A52294"/>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table" w:styleId="a8">
    <w:name w:val="Table Grid"/>
    <w:basedOn w:val="a1"/>
    <w:uiPriority w:val="59"/>
    <w:rsid w:val="00A52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8"/>
    <w:uiPriority w:val="59"/>
    <w:rsid w:val="00A5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1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glishgrammar.n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6856</Words>
  <Characters>39084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KO_ICL</cp:lastModifiedBy>
  <cp:revision>7</cp:revision>
  <dcterms:created xsi:type="dcterms:W3CDTF">2019-12-01T22:24:00Z</dcterms:created>
  <dcterms:modified xsi:type="dcterms:W3CDTF">2019-12-02T05:55:00Z</dcterms:modified>
</cp:coreProperties>
</file>