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49" w:rsidRPr="00443649" w:rsidRDefault="00443649" w:rsidP="00443649">
      <w:pPr>
        <w:spacing w:before="161" w:after="161" w:line="480" w:lineRule="atLeast"/>
        <w:outlineLvl w:val="0"/>
        <w:rPr>
          <w:rFonts w:ascii="Arial" w:eastAsia="Times New Roman" w:hAnsi="Arial" w:cs="Arial"/>
          <w:color w:val="484848"/>
          <w:kern w:val="36"/>
          <w:sz w:val="24"/>
          <w:szCs w:val="24"/>
          <w:lang w:eastAsia="ru-RU"/>
        </w:rPr>
      </w:pPr>
      <w:r w:rsidRPr="00443649">
        <w:rPr>
          <w:rFonts w:ascii="Arial" w:eastAsia="Times New Roman" w:hAnsi="Arial" w:cs="Arial"/>
          <w:color w:val="484848"/>
          <w:kern w:val="36"/>
          <w:sz w:val="24"/>
          <w:szCs w:val="24"/>
          <w:lang w:eastAsia="ru-RU"/>
        </w:rPr>
        <w:t>Прием в первый класс</w:t>
      </w:r>
    </w:p>
    <w:p w:rsidR="00443649" w:rsidRPr="00443649" w:rsidRDefault="00443649" w:rsidP="00443649">
      <w:pPr>
        <w:shd w:val="clear" w:color="auto" w:fill="FFFFFF" w:themeFill="background1"/>
        <w:spacing w:before="135" w:after="135" w:line="480" w:lineRule="atLeast"/>
        <w:jc w:val="center"/>
        <w:outlineLvl w:val="0"/>
        <w:rPr>
          <w:rFonts w:ascii="Arial" w:eastAsia="Times New Roman" w:hAnsi="Arial" w:cs="Arial"/>
          <w:color w:val="484848"/>
          <w:kern w:val="36"/>
          <w:sz w:val="24"/>
          <w:szCs w:val="24"/>
          <w:lang w:eastAsia="ru-RU"/>
        </w:rPr>
      </w:pPr>
      <w:r w:rsidRPr="00443649">
        <w:rPr>
          <w:rFonts w:ascii="Arial" w:eastAsia="Times New Roman" w:hAnsi="Arial" w:cs="Arial"/>
          <w:color w:val="484848"/>
          <w:kern w:val="36"/>
          <w:sz w:val="24"/>
          <w:szCs w:val="24"/>
          <w:shd w:val="clear" w:color="auto" w:fill="F7F9FF"/>
          <w:lang w:eastAsia="ru-RU"/>
        </w:rPr>
        <w:t>Прием в первый класс</w:t>
      </w:r>
    </w:p>
    <w:p w:rsidR="00443649" w:rsidRPr="00443649" w:rsidRDefault="00443649" w:rsidP="00443649">
      <w:pPr>
        <w:spacing w:before="135" w:after="135" w:line="480" w:lineRule="atLeast"/>
        <w:jc w:val="center"/>
        <w:outlineLvl w:val="0"/>
        <w:rPr>
          <w:rFonts w:ascii="Arial" w:eastAsia="Times New Roman" w:hAnsi="Arial" w:cs="Arial"/>
          <w:color w:val="484848"/>
          <w:kern w:val="36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shd w:val="clear" w:color="auto" w:fill="F7F9FF"/>
          <w:lang w:eastAsia="ru-RU"/>
        </w:rPr>
        <w:t>Внимание 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shd w:val="clear" w:color="auto" w:fill="F7F9FF"/>
          <w:lang w:eastAsia="ru-RU"/>
        </w:rPr>
        <w:drawing>
          <wp:inline distT="0" distB="0" distL="0" distR="0" wp14:anchorId="6EE3DAEC" wp14:editId="3652867F">
            <wp:extent cx="1275080" cy="1275080"/>
            <wp:effectExtent l="0" t="0" r="1270" b="1270"/>
            <wp:docPr id="1" name="Рисунок 1" descr="http://glazunovo-oosh.obr57.ru/media/ckeditor/glazunovo-oosh-adm/2020/10/17/1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azunovo-oosh.obr57.ru/media/ckeditor/glazunovo-oosh-adm/2020/10/17/1_kla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49" w:rsidRPr="00443649" w:rsidRDefault="001B28EB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В 2023</w:t>
      </w:r>
      <w:r w:rsidR="00443649"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году прием детей в </w:t>
      </w:r>
      <w:r w:rsidR="00443649" w:rsidRPr="00443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7F9FF"/>
          <w:lang w:eastAsia="ru-RU"/>
        </w:rPr>
        <w:t>первый</w:t>
      </w:r>
      <w:r w:rsidR="00443649"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класс будет осуществляться в соответствии с Законом РФ «Об образовании в Российской Федерации» от 29.12.2012г. № 273 ФЗ, порядком приёма граждан в общеобразовательные учреждения, утверждённым приказом Министерства образования и науки Российской Федерации от 22 января  2014 года N32 и правилами приё</w:t>
      </w:r>
      <w:r w:rsidR="00443649" w:rsidRPr="001B2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ма, определёнными МБОУ «</w:t>
      </w:r>
      <w:proofErr w:type="spellStart"/>
      <w:r w:rsidR="00443649" w:rsidRPr="001B2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Краснооктябрь</w:t>
      </w:r>
      <w:r w:rsidR="00443649"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ская</w:t>
      </w:r>
      <w:proofErr w:type="spellEnd"/>
      <w:r w:rsidR="00443649"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основная общеобразовательная школа».</w:t>
      </w:r>
      <w:proofErr w:type="gramEnd"/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hyperlink r:id="rId7" w:anchor="review" w:history="1">
        <w:r w:rsidRPr="00443649">
          <w:rPr>
            <w:rFonts w:ascii="Times New Roman" w:eastAsia="Times New Roman" w:hAnsi="Times New Roman" w:cs="Times New Roman"/>
            <w:color w:val="003892"/>
            <w:sz w:val="24"/>
            <w:szCs w:val="24"/>
            <w:lang w:eastAsia="ru-RU"/>
          </w:rPr>
          <w:t xml:space="preserve">Приказ Министерства просвещения РФ от 2 сентября 2020 г. № 458 "Об утверждении Порядка приема на </w:t>
        </w:r>
        <w:proofErr w:type="gramStart"/>
        <w:r w:rsidRPr="00443649">
          <w:rPr>
            <w:rFonts w:ascii="Times New Roman" w:eastAsia="Times New Roman" w:hAnsi="Times New Roman" w:cs="Times New Roman"/>
            <w:color w:val="003892"/>
            <w:sz w:val="24"/>
            <w:szCs w:val="24"/>
            <w:lang w:eastAsia="ru-RU"/>
          </w:rPr>
          <w:t>обучение по</w:t>
        </w:r>
        <w:proofErr w:type="gramEnd"/>
        <w:r w:rsidRPr="00443649">
          <w:rPr>
            <w:rFonts w:ascii="Times New Roman" w:eastAsia="Times New Roman" w:hAnsi="Times New Roman" w:cs="Times New Roman"/>
            <w:color w:val="003892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В 2022 году для зачисления в первый класс заявление в школу можно подать в электронном виде. Для этого родителю (законному представителю) необходимо иметь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подтвержденную учетную запись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в Единой системе идентификац</w:t>
      </w:r>
      <w:proofErr w:type="gramStart"/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ии и ау</w:t>
      </w:r>
      <w:proofErr w:type="gramEnd"/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тентификации (далее – ЕСИА) на Едином портале государственных услуг.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Подобный способ подачи заявления подтверждает подлинность дистанционного обращения от лица родителя (законного представителя).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Для регистрации на ЕПГУ и создания учетной записи необходимо на странице регистрации (</w:t>
      </w:r>
      <w:hyperlink r:id="rId8" w:history="1">
        <w:r w:rsidRPr="00443649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  <w:lang w:eastAsia="ru-RU"/>
          </w:rPr>
          <w:t>https://esia.gosuslugi.ru/registration/</w:t>
        </w:r>
      </w:hyperlink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) указать Фамилию, Имя и номер контактного телефона одного из родителей (законного представителя). Затем – нажать кнопку «Зарегистрироваться». На указанный номер телефона придёт код подтверждения. Необходимо ввести его и нажать кнопку «Подтвердить». Необходимо задать свой пароль и нажать кнопку «Сохранить».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Войти в свой профиль ЕПГУ возможно, используя указанный номер телефона и пароль. Необходимо указать Отчество (при наличии), пол, дату рождения, СНИЛС, адрес электронной почты родителя (законного представителя).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Необходимо ввести все данные из пункта выше на сайте Портала (обязательные поля: фамилия, имя, дата рождения, СНИЛС, адрес электронной почты). Таким образом, будет создана упрощенная учетная запись.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lastRenderedPageBreak/>
        <w:t>Для создания стандартной учетной записи необходимо зайти в личный кабинет на ЕПГУ и инициировать автоматическую проверку личных данных. В случае успешной проверки личных данных учетная запись пользователя станет стандартной.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Создание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подтвержденной учетной записи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происходит в результате процедуры подтверждения личности пользователя. Подтверждение личности необходимо для того, чтобы удостовериться, что владельцем учетной записи является пользователь, действительно обладающий указанными идентификационными данными.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Подтвердить учетную запись личность возможно, обратившись (имея при себе паспорт) в один из </w:t>
      </w:r>
      <w:hyperlink r:id="rId9" w:tgtFrame="_blank" w:history="1">
        <w:r w:rsidRPr="00443649">
          <w:rPr>
            <w:rFonts w:ascii="Times New Roman" w:eastAsia="Times New Roman" w:hAnsi="Times New Roman" w:cs="Times New Roman"/>
            <w:color w:val="005B7F"/>
            <w:sz w:val="24"/>
            <w:szCs w:val="24"/>
            <w:lang w:eastAsia="ru-RU"/>
          </w:rPr>
          <w:t>Центров обслуживания</w:t>
        </w:r>
      </w:hyperlink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пользователей. Ознакомиться с расположением и режимом работы </w:t>
      </w:r>
      <w:hyperlink r:id="rId10" w:tgtFrame="_blank" w:history="1">
        <w:r w:rsidRPr="00443649">
          <w:rPr>
            <w:rFonts w:ascii="Times New Roman" w:eastAsia="Times New Roman" w:hAnsi="Times New Roman" w:cs="Times New Roman"/>
            <w:color w:val="005B7F"/>
            <w:sz w:val="24"/>
            <w:szCs w:val="24"/>
            <w:lang w:eastAsia="ru-RU"/>
          </w:rPr>
          <w:t>Центров обслуживания</w:t>
        </w:r>
      </w:hyperlink>
      <w:r w:rsidR="001B28EB" w:rsidRPr="001B28EB">
        <w:rPr>
          <w:rFonts w:ascii="Arial" w:eastAsia="Times New Roman" w:hAnsi="Arial" w:cs="Arial"/>
          <w:color w:val="000000"/>
          <w:sz w:val="24"/>
          <w:szCs w:val="24"/>
          <w:shd w:val="clear" w:color="auto" w:fill="F7F9FF"/>
          <w:lang w:eastAsia="ru-RU"/>
        </w:rPr>
        <w:t xml:space="preserve"> 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пользователей, осуществляющих подтверждение личности возможно, пройдя по ссылке –</w:t>
      </w:r>
      <w:hyperlink r:id="rId11" w:history="1">
        <w:r w:rsidRPr="00443649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  <w:lang w:eastAsia="ru-RU"/>
          </w:rPr>
          <w:t>https://esia.gosuslugi.ru/public/ra/?fts=reg</w:t>
        </w:r>
      </w:hyperlink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Arial" w:eastAsia="Times New Roman" w:hAnsi="Arial" w:cs="Arial"/>
          <w:color w:val="484848"/>
          <w:sz w:val="24"/>
          <w:szCs w:val="24"/>
          <w:shd w:val="clear" w:color="auto" w:fill="F7F9FF"/>
          <w:lang w:eastAsia="ru-RU"/>
        </w:rPr>
        <w:t> 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hyperlink r:id="rId12" w:tgtFrame="_blank" w:history="1">
        <w:r w:rsidRPr="004436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Образец заявления о приеме в первый класс </w:t>
        </w:r>
        <w:proofErr w:type="spellStart"/>
        <w:r w:rsidR="001B28EB" w:rsidRPr="001B28E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Краснооктябрь</w:t>
        </w:r>
        <w:r w:rsidRPr="004436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ской</w:t>
        </w:r>
        <w:proofErr w:type="spellEnd"/>
        <w:r w:rsidRPr="004436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ООШ</w:t>
        </w:r>
      </w:hyperlink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Arial" w:eastAsia="Times New Roman" w:hAnsi="Arial" w:cs="Arial"/>
          <w:color w:val="484848"/>
          <w:sz w:val="24"/>
          <w:szCs w:val="24"/>
          <w:shd w:val="clear" w:color="auto" w:fill="F7F9FF"/>
          <w:lang w:eastAsia="ru-RU"/>
        </w:rPr>
        <w:t> 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7F9FF"/>
          <w:lang w:eastAsia="ru-RU"/>
        </w:rPr>
        <w:t>Прием заявлений в первый класс закреплённых лиц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7F9FF"/>
          <w:lang w:eastAsia="ru-RU"/>
        </w:rPr>
        <w:t>будет осуществляться с 1 апреля по 30 июня текущего года.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7F9FF"/>
          <w:lang w:eastAsia="ru-RU"/>
        </w:rPr>
        <w:t> </w:t>
      </w:r>
      <w:r w:rsidRPr="004436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7F9FF"/>
          <w:lang w:eastAsia="ru-RU"/>
        </w:rPr>
        <w:t>В школе будет сформирован один первый класс.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7F9FF"/>
          <w:lang w:eastAsia="ru-RU"/>
        </w:rPr>
        <w:t>Число вакантных мест – 14 </w:t>
      </w:r>
      <w:r w:rsidRPr="0044364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7F9FF"/>
          <w:lang w:eastAsia="ru-RU"/>
        </w:rPr>
        <w:t> </w:t>
      </w:r>
    </w:p>
    <w:tbl>
      <w:tblPr>
        <w:tblW w:w="8001" w:type="dxa"/>
        <w:jc w:val="center"/>
        <w:tblCellSpacing w:w="15" w:type="dxa"/>
        <w:tblInd w:w="-501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985"/>
        <w:gridCol w:w="1779"/>
        <w:gridCol w:w="2784"/>
        <w:gridCol w:w="1074"/>
      </w:tblGrid>
      <w:tr w:rsidR="00443649" w:rsidRPr="00443649" w:rsidTr="001B28EB">
        <w:trPr>
          <w:tblHeader/>
          <w:tblCellSpacing w:w="15" w:type="dxa"/>
          <w:jc w:val="center"/>
        </w:trPr>
        <w:tc>
          <w:tcPr>
            <w:tcW w:w="1334" w:type="dxa"/>
            <w:shd w:val="clear" w:color="auto" w:fill="F7F9FF"/>
            <w:vAlign w:val="center"/>
            <w:hideMark/>
          </w:tcPr>
          <w:p w:rsidR="00443649" w:rsidRPr="00443649" w:rsidRDefault="00443649" w:rsidP="00443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5" w:type="dxa"/>
            <w:shd w:val="clear" w:color="auto" w:fill="F7F9FF"/>
            <w:vAlign w:val="center"/>
            <w:hideMark/>
          </w:tcPr>
          <w:p w:rsidR="00443649" w:rsidRPr="00443649" w:rsidRDefault="00443649" w:rsidP="00443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749" w:type="dxa"/>
            <w:shd w:val="clear" w:color="auto" w:fill="F7F9FF"/>
            <w:vAlign w:val="center"/>
            <w:hideMark/>
          </w:tcPr>
          <w:p w:rsidR="00443649" w:rsidRPr="00443649" w:rsidRDefault="00443649" w:rsidP="00443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754" w:type="dxa"/>
            <w:shd w:val="clear" w:color="auto" w:fill="F7F9FF"/>
            <w:vAlign w:val="center"/>
            <w:hideMark/>
          </w:tcPr>
          <w:p w:rsidR="00443649" w:rsidRPr="00443649" w:rsidRDefault="00443649" w:rsidP="00443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shd w:val="clear" w:color="auto" w:fill="F7F9FF"/>
            <w:vAlign w:val="center"/>
            <w:hideMark/>
          </w:tcPr>
          <w:p w:rsidR="00443649" w:rsidRPr="00443649" w:rsidRDefault="00443649" w:rsidP="00443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 </w:t>
            </w:r>
          </w:p>
          <w:p w:rsidR="00443649" w:rsidRPr="00443649" w:rsidRDefault="00443649" w:rsidP="00443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443649" w:rsidRPr="00443649" w:rsidTr="001B28EB">
        <w:trPr>
          <w:tblCellSpacing w:w="15" w:type="dxa"/>
          <w:jc w:val="center"/>
        </w:trPr>
        <w:tc>
          <w:tcPr>
            <w:tcW w:w="1334" w:type="dxa"/>
            <w:shd w:val="clear" w:color="auto" w:fill="F7F9FF"/>
            <w:vAlign w:val="center"/>
            <w:hideMark/>
          </w:tcPr>
          <w:p w:rsidR="00443649" w:rsidRPr="00443649" w:rsidRDefault="00443649" w:rsidP="00443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F7F9FF"/>
            <w:vAlign w:val="center"/>
            <w:hideMark/>
          </w:tcPr>
          <w:p w:rsidR="00443649" w:rsidRPr="00443649" w:rsidRDefault="00443649" w:rsidP="00443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"Школа России"</w:t>
            </w:r>
          </w:p>
        </w:tc>
        <w:tc>
          <w:tcPr>
            <w:tcW w:w="1749" w:type="dxa"/>
            <w:shd w:val="clear" w:color="auto" w:fill="F7F9FF"/>
            <w:vAlign w:val="center"/>
            <w:hideMark/>
          </w:tcPr>
          <w:p w:rsidR="00443649" w:rsidRPr="00443649" w:rsidRDefault="001B28EB" w:rsidP="00443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Борзенкова</w:t>
            </w:r>
            <w:proofErr w:type="spellEnd"/>
          </w:p>
          <w:p w:rsidR="00443649" w:rsidRPr="00443649" w:rsidRDefault="001B28EB" w:rsidP="00443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  <w:p w:rsidR="00443649" w:rsidRPr="00443649" w:rsidRDefault="00443649" w:rsidP="00443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B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</w:p>
          <w:p w:rsidR="00443649" w:rsidRPr="00443649" w:rsidRDefault="00443649" w:rsidP="00443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F7F9FF"/>
            <w:vAlign w:val="center"/>
            <w:hideMark/>
          </w:tcPr>
          <w:p w:rsidR="00443649" w:rsidRPr="00443649" w:rsidRDefault="00443649" w:rsidP="001B2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28EB" w:rsidRPr="001B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7F9FF"/>
            <w:vAlign w:val="center"/>
            <w:hideMark/>
          </w:tcPr>
          <w:p w:rsidR="00443649" w:rsidRPr="00443649" w:rsidRDefault="001B28EB" w:rsidP="001B2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лет</w:t>
            </w:r>
          </w:p>
        </w:tc>
      </w:tr>
    </w:tbl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Обучение в 1-ом классе организовано в соответствии с </w:t>
      </w:r>
      <w:r w:rsidR="001B2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обновленными 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«Федеральными Государственными Образовательными Стандартами»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(«ФГОС»</w:t>
      </w:r>
      <w:proofErr w:type="gramStart"/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)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п</w:t>
      </w:r>
      <w:proofErr w:type="gramEnd"/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о учебно-методическому комплексу:</w:t>
      </w:r>
      <w:r w:rsidRPr="001B2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«Школа России»</w:t>
      </w:r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В школе будет организована внеурочная деятельность </w:t>
      </w:r>
      <w:proofErr w:type="gramStart"/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обучающихся</w:t>
      </w:r>
      <w:proofErr w:type="gramEnd"/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по разным направлениям (духовно-нравственное, художественно-эстетическое, </w:t>
      </w:r>
      <w:proofErr w:type="spellStart"/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общеинтеллектуальное</w:t>
      </w:r>
      <w:proofErr w:type="spellEnd"/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и др.)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7F9FF"/>
          <w:lang w:eastAsia="ru-RU"/>
        </w:rPr>
        <w:lastRenderedPageBreak/>
        <w:drawing>
          <wp:inline distT="0" distB="0" distL="0" distR="0" wp14:anchorId="16FE8C3B" wp14:editId="3E5681F5">
            <wp:extent cx="1036955" cy="1365250"/>
            <wp:effectExtent l="0" t="0" r="0" b="6350"/>
            <wp:docPr id="2" name="Рисунок 2" descr="http://glazunovo-oosh.obr57.ru/media/ckeditor/glazunovo-oosh-adm/2020/10/17/1_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azunovo-oosh.obr57.ru/media/ckeditor/glazunovo-oosh-adm/2020/10/17/1_klass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Приём граждан в учреждение будет осуществляться по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личному заявлению 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родителей (законных представителей) ребёнка при предъявлении 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7F9FF"/>
          <w:lang w:eastAsia="ru-RU"/>
        </w:rPr>
        <w:t>оригинала документа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, удостоверяющего личность родителя (законного представителя).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    Родители (законные представители) закрепленных лиц,</w:t>
      </w:r>
      <w:r w:rsidRPr="001B2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зарегистрированных по месту жительства 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или по месту пребывания, для зачисления ребенка в 1 класс дополнительно предъявляют:</w:t>
      </w:r>
    </w:p>
    <w:p w:rsidR="00443649" w:rsidRPr="00443649" w:rsidRDefault="00443649" w:rsidP="00443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оригинал </w:t>
      </w:r>
      <w:r w:rsidRPr="00443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7F9FF"/>
          <w:lang w:eastAsia="ru-RU"/>
        </w:rPr>
        <w:t>или заверенную в установленном порядке копию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свидетельства о рождении ребенка 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или документ, подтверждающий родство заявителя (или законность представления прав обучающегося);</w:t>
      </w:r>
    </w:p>
    <w:p w:rsidR="00443649" w:rsidRPr="00443649" w:rsidRDefault="00443649" w:rsidP="00443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оригинал </w:t>
      </w:r>
      <w:r w:rsidRPr="00443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7F9FF"/>
          <w:lang w:eastAsia="ru-RU"/>
        </w:rPr>
        <w:t>или заверенную в установленном порядке копию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свидетельства о регистрации ребенка 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по месту жительства или по месту пребывания на закрепленной территории;</w:t>
      </w:r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Родители (законные представители) детей, являющихся гражданами Российской Федерации,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не зарегистрированных на закрепленной территории,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предъявляют</w:t>
      </w:r>
      <w:r w:rsidR="001B2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оригинал </w:t>
      </w:r>
      <w:r w:rsidRPr="00443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7F9FF"/>
          <w:lang w:eastAsia="ru-RU"/>
        </w:rPr>
        <w:t>или заверенную в установленном порядке копию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свидетельства о рождении ребенка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, подтверждающего родство заявителя или законность представления прав обучающегося.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После регистрации заявления родителям (законным представителям) детей выдается </w:t>
      </w: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расписка 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в получении документов, содержащая информацию о регистрационном номере заявления о приеме ребенка в учреждение, о перечне представленных документов.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Расписка заверяется подписью должностного лица учреждения, ответственного за прием документов, и печатью учреждения. 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Зачисление</w:t>
      </w:r>
      <w:r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в учреждение оформляется приказом руководителя учреждения в течение 5 рабочих дней после приема документов.</w:t>
      </w:r>
    </w:p>
    <w:p w:rsidR="00443649" w:rsidRPr="00443649" w:rsidRDefault="00443649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44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Дополнительную информацию по приему в 1 класс можно получить по телефону: </w:t>
      </w:r>
      <w:r w:rsidR="001B28EB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7F9FF"/>
          <w:lang w:eastAsia="ru-RU"/>
        </w:rPr>
        <w:t>8(48646) 4-19-13</w:t>
      </w:r>
    </w:p>
    <w:p w:rsidR="00443649" w:rsidRPr="00443649" w:rsidRDefault="001B28EB" w:rsidP="004436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>Борзенкова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9FF"/>
          <w:lang w:eastAsia="ru-RU"/>
        </w:rPr>
        <w:t xml:space="preserve"> Надежда Александровна</w:t>
      </w:r>
      <w:bookmarkStart w:id="0" w:name="_GoBack"/>
      <w:bookmarkEnd w:id="0"/>
      <w:r w:rsidR="00443649"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и. о. </w:t>
      </w:r>
      <w:r w:rsidR="00443649"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>а</w:t>
      </w:r>
      <w:r w:rsidR="00443649" w:rsidRPr="004436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9FF"/>
          <w:lang w:eastAsia="ru-RU"/>
        </w:rPr>
        <w:t xml:space="preserve"> школы)</w:t>
      </w:r>
    </w:p>
    <w:p w:rsidR="00B0591C" w:rsidRPr="001B28EB" w:rsidRDefault="00B0591C" w:rsidP="00443649">
      <w:pPr>
        <w:rPr>
          <w:sz w:val="24"/>
          <w:szCs w:val="24"/>
        </w:rPr>
      </w:pPr>
    </w:p>
    <w:sectPr w:rsidR="00B0591C" w:rsidRPr="001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8F4"/>
    <w:multiLevelType w:val="multilevel"/>
    <w:tmpl w:val="8DC8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E3"/>
    <w:rsid w:val="001B28EB"/>
    <w:rsid w:val="002B36E3"/>
    <w:rsid w:val="00443649"/>
    <w:rsid w:val="00B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3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3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526876/" TargetMode="External"/><Relationship Id="rId12" Type="http://schemas.openxmlformats.org/officeDocument/2006/relationships/hyperlink" Target="http://glazunovo-oosh.obr57.ru/media/ckeditor/glazunovo-oosh-adm/2022/04/04/Zajavlenie-o-prieme-v-1-klas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ia.gosuslugi.ru/public/ra/?fts=r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ia.gosuslugi.ru/public/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/public/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2022-12-15T14:23:00Z</dcterms:created>
  <dcterms:modified xsi:type="dcterms:W3CDTF">2022-12-15T14:30:00Z</dcterms:modified>
</cp:coreProperties>
</file>