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42" w:rsidRDefault="008F1C42" w:rsidP="006A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C42" w:rsidRDefault="008F1C42" w:rsidP="008F1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7544" cy="8684702"/>
            <wp:effectExtent l="19050" t="0" r="0" b="0"/>
            <wp:docPr id="1" name="Рисунок 0" descr="f425f84a-788d-47bf-8a03-86c3c57dd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25f84a-788d-47bf-8a03-86c3c57dd140.jpg"/>
                    <pic:cNvPicPr/>
                  </pic:nvPicPr>
                  <pic:blipFill>
                    <a:blip r:embed="rId5" cstate="print"/>
                    <a:srcRect l="6537"/>
                    <a:stretch>
                      <a:fillRect/>
                    </a:stretch>
                  </pic:blipFill>
                  <pic:spPr>
                    <a:xfrm>
                      <a:off x="0" y="0"/>
                      <a:ext cx="6098877" cy="868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41" w:rsidRPr="008D5505" w:rsidRDefault="006A1941" w:rsidP="008F1C42">
      <w:pPr>
        <w:rPr>
          <w:rFonts w:ascii="Times New Roman" w:hAnsi="Times New Roman" w:cs="Times New Roman"/>
          <w:b/>
          <w:sz w:val="24"/>
          <w:szCs w:val="24"/>
        </w:rPr>
      </w:pPr>
      <w:r w:rsidRPr="008D5505">
        <w:rPr>
          <w:rFonts w:ascii="Times New Roman" w:hAnsi="Times New Roman" w:cs="Times New Roman"/>
          <w:b/>
          <w:sz w:val="24"/>
          <w:szCs w:val="24"/>
        </w:rPr>
        <w:lastRenderedPageBreak/>
        <w:t>3.Направления, формы и виды организации внеурочной деятельности</w:t>
      </w:r>
    </w:p>
    <w:p w:rsidR="006A1941" w:rsidRPr="008D5505" w:rsidRDefault="006A1941" w:rsidP="006A1941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 xml:space="preserve"> 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Школы. </w:t>
      </w:r>
    </w:p>
    <w:p w:rsidR="006A1941" w:rsidRPr="008D5505" w:rsidRDefault="006A1941" w:rsidP="006A19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505">
        <w:rPr>
          <w:rFonts w:ascii="Times New Roman" w:hAnsi="Times New Roman" w:cs="Times New Roman"/>
          <w:sz w:val="24"/>
          <w:szCs w:val="24"/>
        </w:rPr>
        <w:t>3.2.Внеурочная деятельность может быть организована: по направлениям: духовно-нравственное, социальное, общеинтеллектуальное, общекультурное, спортивно-оздоровительное; 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туристскокраеведческая деятельность;</w:t>
      </w:r>
      <w:proofErr w:type="gramEnd"/>
      <w:r w:rsidRPr="008D5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505">
        <w:rPr>
          <w:rFonts w:ascii="Times New Roman" w:hAnsi="Times New Roman" w:cs="Times New Roman"/>
          <w:sz w:val="24"/>
          <w:szCs w:val="24"/>
        </w:rPr>
        <w:t>в формах: экскурсии, кружки, секции, олимпиады, конкурсы, соревнования, проекты, викторины, познавательная практика,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6217A9" w:rsidRPr="008D5505" w:rsidRDefault="006217A9" w:rsidP="006A1941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>3.3. Наполняемость групп составляет не более 6 человек. Группы формируются на основе заявлений родителей (законных представителей) обучающихся.</w:t>
      </w:r>
    </w:p>
    <w:p w:rsidR="006217A9" w:rsidRPr="008D5505" w:rsidRDefault="006217A9" w:rsidP="00621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05">
        <w:rPr>
          <w:rFonts w:ascii="Times New Roman" w:hAnsi="Times New Roman" w:cs="Times New Roman"/>
          <w:b/>
          <w:sz w:val="24"/>
          <w:szCs w:val="24"/>
        </w:rPr>
        <w:t>4. Программы внеурочной деятельности</w:t>
      </w:r>
    </w:p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>4.1. Образовательные программы внеурочной деятельности разрабатываются и утверждаются педагогическим советом Школы. Возможно использование утверждённых авторских программ. 4.2. Образовательные программы внеурочной деятельности могут быть различных типов: - комплексные; - тематические; - ориентированные на достижение результатов; - по конкретным видам внеурочной деятельности; - индивидуальные.</w:t>
      </w:r>
    </w:p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 xml:space="preserve"> 4.3. Образовательная программа внеурочной деятельности включает: - пояснительную записку; - учебно – тематическое планирование (по годам обучения); - показатели эффективности достижения планируемых результатов деятельности; - планируемые результаты деятельности; - список литературы. </w:t>
      </w:r>
    </w:p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 xml:space="preserve">4.4. Чередование учебной и внеурочной деятельности по сменам в пределах годового учебного графика определяет администрация Школы. </w:t>
      </w:r>
    </w:p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сотрудничества.</w:t>
      </w:r>
    </w:p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 xml:space="preserve"> 4.6. Занятия внеурочной деятельности могут проводиться учителями начальных классов Школы</w:t>
      </w:r>
      <w:r w:rsidR="008D5505">
        <w:rPr>
          <w:rFonts w:ascii="Times New Roman" w:hAnsi="Times New Roman" w:cs="Times New Roman"/>
          <w:sz w:val="24"/>
          <w:szCs w:val="24"/>
        </w:rPr>
        <w:t>, учителями-предметниками Школы</w:t>
      </w:r>
      <w:r w:rsidRPr="008D5505">
        <w:rPr>
          <w:rFonts w:ascii="Times New Roman" w:hAnsi="Times New Roman" w:cs="Times New Roman"/>
          <w:sz w:val="24"/>
          <w:szCs w:val="24"/>
        </w:rPr>
        <w:t>, педагогами учреждений дополнител</w:t>
      </w:r>
      <w:r w:rsidR="008D5505">
        <w:rPr>
          <w:rFonts w:ascii="Times New Roman" w:hAnsi="Times New Roman" w:cs="Times New Roman"/>
          <w:sz w:val="24"/>
          <w:szCs w:val="24"/>
        </w:rPr>
        <w:t>ьного образования (по договору)</w:t>
      </w:r>
      <w:r w:rsidRPr="008D5505">
        <w:rPr>
          <w:rFonts w:ascii="Times New Roman" w:hAnsi="Times New Roman" w:cs="Times New Roman"/>
          <w:sz w:val="24"/>
          <w:szCs w:val="24"/>
        </w:rPr>
        <w:t xml:space="preserve">, преподавателями ДЮСШ (по договору). </w:t>
      </w:r>
    </w:p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lastRenderedPageBreak/>
        <w:t xml:space="preserve">4.7. Обучающиеся, их родители (законные представители) участвуют в выборе направлений и форм внеурочной деятельности для </w:t>
      </w:r>
      <w:proofErr w:type="gramStart"/>
      <w:r w:rsidRPr="008D55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D5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 xml:space="preserve">4.8. Обучающиеся при организации дополнительной внеурочной деятельности находятся под наблюдением учителя, либо педагога дополнительного образования. </w:t>
      </w:r>
    </w:p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 xml:space="preserve">4.9. Учет занятости </w:t>
      </w:r>
      <w:proofErr w:type="gramStart"/>
      <w:r w:rsidRPr="008D55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505">
        <w:rPr>
          <w:rFonts w:ascii="Times New Roman" w:hAnsi="Times New Roman" w:cs="Times New Roman"/>
          <w:sz w:val="24"/>
          <w:szCs w:val="24"/>
        </w:rPr>
        <w:t xml:space="preserve"> внеурочной деятельностью осуществляется учителем,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6217A9" w:rsidRPr="008D5505" w:rsidRDefault="006217A9" w:rsidP="00621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05">
        <w:rPr>
          <w:rFonts w:ascii="Times New Roman" w:hAnsi="Times New Roman" w:cs="Times New Roman"/>
          <w:b/>
          <w:sz w:val="24"/>
          <w:szCs w:val="24"/>
        </w:rPr>
        <w:t>5. Учёт внеурочных достижений обучающихся</w:t>
      </w:r>
    </w:p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 xml:space="preserve">5.1. Основной формой учёта внеурочных достижений обучающихся является портфолио. 5.2. Основными целями составления портфолио являются: - развитие самостоятельности и объективности в оценке деятельности обучающихся, повышение их конкурентоспособности; 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 - переход на более объективную, справедливую и прозрачную форму оценивания достижений обучающихся. 5.3. Основными задачами составления портфолио являются: - систематизация результатов различных видов внеурочной деятельности обучающихся, включая научную, творческую, спортивную и другую деятельность; - создание условий для индивидуализации оценки деятельности каждого обучающегося </w:t>
      </w:r>
    </w:p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 xml:space="preserve">5.4. Портфолио может иметь следующую структуру: </w:t>
      </w:r>
      <w:proofErr w:type="gramStart"/>
      <w:r w:rsidRPr="008D5505">
        <w:rPr>
          <w:rFonts w:ascii="Times New Roman" w:hAnsi="Times New Roman" w:cs="Times New Roman"/>
          <w:sz w:val="24"/>
          <w:szCs w:val="24"/>
        </w:rPr>
        <w:t>I раздел «Мой портрет» (информация о владельце); II раздел «Портфолио документов» (дипломы, грамоты, результаты тестирования); Конкурсы, спортивные соревнования: этот раздел включает в себя участие в конкурсах различного уровня (школы, района, области), прописываются все спортивные достижения.</w:t>
      </w:r>
      <w:proofErr w:type="gramEnd"/>
      <w:r w:rsidRPr="008D5505">
        <w:rPr>
          <w:rFonts w:ascii="Times New Roman" w:hAnsi="Times New Roman" w:cs="Times New Roman"/>
          <w:sz w:val="24"/>
          <w:szCs w:val="24"/>
        </w:rPr>
        <w:t xml:space="preserve"> Олимпиады: в данном разделе отражается участие </w:t>
      </w:r>
      <w:proofErr w:type="gramStart"/>
      <w:r w:rsidRPr="008D55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D5505">
        <w:rPr>
          <w:rFonts w:ascii="Times New Roman" w:hAnsi="Times New Roman" w:cs="Times New Roman"/>
          <w:sz w:val="24"/>
          <w:szCs w:val="24"/>
        </w:rPr>
        <w:t xml:space="preserve"> во всех предметных и тематических олимпиадах.</w:t>
      </w:r>
    </w:p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>III раздел «Учебно-исследовательская деятельность» (в этом разделе фиксируются все творческие работы, проектные работы, исследовательские работы). IV раздел «Общественно-культурная деятельность» (данный раздел включает весь спектр культурно-массовых мероприятий школы, района, края, в которых обучающиеся принимали участие).</w:t>
      </w:r>
    </w:p>
    <w:p w:rsidR="006217A9" w:rsidRPr="008D5505" w:rsidRDefault="006217A9" w:rsidP="00621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5505">
        <w:rPr>
          <w:rFonts w:ascii="Times New Roman" w:hAnsi="Times New Roman" w:cs="Times New Roman"/>
          <w:b/>
          <w:sz w:val="24"/>
          <w:szCs w:val="24"/>
        </w:rPr>
        <w:t>6. Непосредственное осуществление в Школе внеурочной деятельности</w:t>
      </w:r>
    </w:p>
    <w:bookmarkEnd w:id="0"/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5">
        <w:rPr>
          <w:rFonts w:ascii="Times New Roman" w:hAnsi="Times New Roman" w:cs="Times New Roman"/>
          <w:sz w:val="24"/>
          <w:szCs w:val="24"/>
        </w:rPr>
        <w:t>6.1. распределение обязанностей педагогических работников школы и делегирование образовательных полномочий другим специалистам при организации внеурочной деятельности.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217A9" w:rsidRPr="008D5505" w:rsidTr="00605D5E">
        <w:tc>
          <w:tcPr>
            <w:tcW w:w="9571" w:type="dxa"/>
            <w:gridSpan w:val="3"/>
          </w:tcPr>
          <w:p w:rsidR="006217A9" w:rsidRPr="008D5505" w:rsidRDefault="006217A9" w:rsidP="0062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5"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</w:tr>
      <w:tr w:rsidR="006217A9" w:rsidRPr="008D5505" w:rsidTr="006217A9">
        <w:tc>
          <w:tcPr>
            <w:tcW w:w="3190" w:type="dxa"/>
          </w:tcPr>
          <w:p w:rsidR="006217A9" w:rsidRPr="008D5505" w:rsidRDefault="006217A9" w:rsidP="0062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17A9" w:rsidRPr="008D5505" w:rsidRDefault="006217A9" w:rsidP="0062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91" w:type="dxa"/>
          </w:tcPr>
          <w:p w:rsidR="006217A9" w:rsidRPr="008D5505" w:rsidRDefault="006217A9" w:rsidP="0062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6217A9" w:rsidRPr="008D5505" w:rsidTr="006217A9">
        <w:tc>
          <w:tcPr>
            <w:tcW w:w="3190" w:type="dxa"/>
          </w:tcPr>
          <w:p w:rsidR="006217A9" w:rsidRPr="008D5505" w:rsidRDefault="006217A9" w:rsidP="0062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воспитательной деятельности, направленное на духовно-нравственное, физическое, эстетическое, общеинтеллектуальное, общекультурное, оздоровительное развитие школьника</w:t>
            </w:r>
          </w:p>
        </w:tc>
        <w:tc>
          <w:tcPr>
            <w:tcW w:w="3190" w:type="dxa"/>
          </w:tcPr>
          <w:p w:rsidR="006217A9" w:rsidRPr="008D5505" w:rsidRDefault="006217A9" w:rsidP="0062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(классный руководитель)</w:t>
            </w:r>
            <w:proofErr w:type="gramStart"/>
            <w:r w:rsidRPr="008D5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5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D5505">
              <w:rPr>
                <w:rFonts w:ascii="Times New Roman" w:hAnsi="Times New Roman" w:cs="Times New Roman"/>
                <w:sz w:val="24"/>
                <w:szCs w:val="24"/>
              </w:rPr>
              <w:t>иблиотекарь, педагогипредметники, специалисты учреждения дополнительного образования, организации культуры и спорта</w:t>
            </w:r>
          </w:p>
        </w:tc>
        <w:tc>
          <w:tcPr>
            <w:tcW w:w="3191" w:type="dxa"/>
          </w:tcPr>
          <w:p w:rsidR="006217A9" w:rsidRPr="008D5505" w:rsidRDefault="006217A9" w:rsidP="0062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5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руководитель, учител</w:t>
            </w:r>
            <w:proofErr w:type="gramStart"/>
            <w:r w:rsidRPr="008D550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D550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социальный педагог, библиотекарь, специалисты учреждения дополнительного образования, организации культуры и спорта</w:t>
            </w:r>
          </w:p>
        </w:tc>
      </w:tr>
    </w:tbl>
    <w:p w:rsidR="006217A9" w:rsidRPr="008D5505" w:rsidRDefault="006217A9" w:rsidP="006217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7A9" w:rsidRPr="008D5505" w:rsidSect="00DC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CA1"/>
    <w:multiLevelType w:val="hybridMultilevel"/>
    <w:tmpl w:val="6CBA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53654"/>
    <w:rsid w:val="00064BE5"/>
    <w:rsid w:val="00553654"/>
    <w:rsid w:val="005A0952"/>
    <w:rsid w:val="006217A9"/>
    <w:rsid w:val="006A1941"/>
    <w:rsid w:val="007668F5"/>
    <w:rsid w:val="008D5505"/>
    <w:rsid w:val="008F1C42"/>
    <w:rsid w:val="00DC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9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2022-10-21T17:38:00Z</dcterms:created>
  <dcterms:modified xsi:type="dcterms:W3CDTF">2022-10-21T17:38:00Z</dcterms:modified>
</cp:coreProperties>
</file>